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01" w:type="pct"/>
        <w:tblInd w:w="-1315" w:type="dxa"/>
        <w:tblBorders>
          <w:top w:val="none" w:sz="6" w:space="0" w:color="DDDDDD"/>
          <w:left w:val="none" w:sz="6" w:space="0" w:color="DDDDDD"/>
          <w:bottom w:val="none" w:sz="6" w:space="0" w:color="DDDDDD"/>
          <w:right w:val="non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5"/>
      </w:tblGrid>
      <w:tr w:rsidR="00A8218A">
        <w:tc>
          <w:tcPr>
            <w:tcW w:w="10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18A" w:rsidRDefault="00B61E21">
            <w:pPr>
              <w:pStyle w:val="2"/>
              <w:widowControl/>
              <w:wordWrap w:val="0"/>
              <w:spacing w:line="30" w:lineRule="atLeast"/>
              <w:jc w:val="center"/>
              <w:rPr>
                <w:rFonts w:hint="default"/>
                <w:sz w:val="32"/>
                <w:szCs w:val="32"/>
              </w:rPr>
            </w:pPr>
            <w:r>
              <w:rPr>
                <w:rFonts w:cs="宋体"/>
                <w:color w:val="000000"/>
                <w:sz w:val="32"/>
                <w:szCs w:val="32"/>
              </w:rPr>
              <w:t>承德应用技术职业学院评价平台提升项目</w:t>
            </w:r>
          </w:p>
        </w:tc>
      </w:tr>
      <w:tr w:rsidR="00A8218A">
        <w:tc>
          <w:tcPr>
            <w:tcW w:w="10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18A" w:rsidRDefault="00B61E21">
            <w:pPr>
              <w:pStyle w:val="2"/>
              <w:widowControl/>
              <w:wordWrap w:val="0"/>
              <w:spacing w:line="30" w:lineRule="atLeast"/>
              <w:jc w:val="center"/>
              <w:rPr>
                <w:rFonts w:hint="default"/>
                <w:color w:val="000000"/>
                <w:sz w:val="32"/>
                <w:szCs w:val="32"/>
              </w:rPr>
            </w:pPr>
            <w:r>
              <w:rPr>
                <w:rFonts w:cs="宋体"/>
                <w:color w:val="000000"/>
                <w:sz w:val="32"/>
                <w:szCs w:val="32"/>
              </w:rPr>
              <w:t>中标候选人公示</w:t>
            </w:r>
          </w:p>
        </w:tc>
      </w:tr>
      <w:tr w:rsidR="00A8218A">
        <w:tc>
          <w:tcPr>
            <w:tcW w:w="10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招标项目名称：承德应用技术职业学院评价平台提升项目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招标项目编号：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I1300000001113792001 </w:t>
            </w:r>
          </w:p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公示名称：承德应用技术职业学院评价平台提升项目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公示编号：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I1300000001113792001001001 </w:t>
            </w:r>
          </w:p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公示内容：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tbl>
            <w:tblPr>
              <w:tblW w:w="5000" w:type="pct"/>
              <w:tblBorders>
                <w:top w:val="outset" w:sz="6" w:space="0" w:color="DDDDDD"/>
                <w:left w:val="outset" w:sz="6" w:space="0" w:color="DDDDDD"/>
                <w:bottom w:val="outset" w:sz="6" w:space="0" w:color="DDDDDD"/>
                <w:right w:val="outset" w:sz="6" w:space="0" w:color="DDDDDD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1"/>
              <w:gridCol w:w="5334"/>
            </w:tblGrid>
            <w:tr w:rsidR="00A8218A">
              <w:tc>
                <w:tcPr>
                  <w:tcW w:w="129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标段：承德应用技术职业学院评价平台提升项目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c>
                <w:tcPr>
                  <w:tcW w:w="6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所属专业：信息传输、软件和信息技术服务业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软件和信息技术服务业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6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所属地区：承德市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-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高新区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c>
                <w:tcPr>
                  <w:tcW w:w="6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开标时间：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2023-07-04 </w:t>
                  </w:r>
                </w:p>
              </w:tc>
              <w:tc>
                <w:tcPr>
                  <w:tcW w:w="6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开标地点：承德市双桥区华峰中心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A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座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902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室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c>
                <w:tcPr>
                  <w:tcW w:w="6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公示开始日期：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2023-07-04 </w:t>
                  </w:r>
                </w:p>
              </w:tc>
              <w:tc>
                <w:tcPr>
                  <w:tcW w:w="6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公示截止日期：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2023-07-06 </w:t>
                  </w:r>
                </w:p>
              </w:tc>
            </w:tr>
          </w:tbl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中标候选人名单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tbl>
            <w:tblPr>
              <w:tblW w:w="5000" w:type="pct"/>
              <w:tblBorders>
                <w:top w:val="outset" w:sz="6" w:space="0" w:color="DDDDDD"/>
                <w:left w:val="outset" w:sz="6" w:space="0" w:color="DDDDDD"/>
                <w:bottom w:val="outset" w:sz="6" w:space="0" w:color="DDDDDD"/>
                <w:right w:val="outset" w:sz="6" w:space="0" w:color="DDDDDD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2585"/>
              <w:gridCol w:w="1779"/>
              <w:gridCol w:w="1779"/>
              <w:gridCol w:w="1826"/>
              <w:gridCol w:w="1859"/>
            </w:tblGrid>
            <w:tr w:rsidR="00A8218A"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排序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32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中标候选人单位名称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投标价格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单位：元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) 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评标价格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单位：元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) </w:t>
                  </w:r>
                </w:p>
              </w:tc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质量标准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工期（交货期）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1 </w:t>
                  </w:r>
                </w:p>
              </w:tc>
              <w:tc>
                <w:tcPr>
                  <w:tcW w:w="32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中电信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数智科技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有限公司河北分公司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300000 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300000 </w:t>
                  </w:r>
                </w:p>
              </w:tc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合格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合同签订后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30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个工作日内平台建设完成并交付使用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2 </w:t>
                  </w:r>
                </w:p>
              </w:tc>
              <w:tc>
                <w:tcPr>
                  <w:tcW w:w="32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北京捷信通诚工程有限公司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300000 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300000 </w:t>
                  </w:r>
                </w:p>
              </w:tc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合格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合同签订后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30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个工作日内平台建设完成并交付使用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 </w:t>
                  </w:r>
                </w:p>
              </w:tc>
              <w:tc>
                <w:tcPr>
                  <w:tcW w:w="32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承德优棠科技有限公司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307000 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307000 </w:t>
                  </w:r>
                </w:p>
              </w:tc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合格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合同签订后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28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个工作日内平台建设完成并交付使用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</w:tbl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中标候选人项目负责人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tbl>
            <w:tblPr>
              <w:tblW w:w="5000" w:type="pct"/>
              <w:tblBorders>
                <w:top w:val="outset" w:sz="6" w:space="0" w:color="DDDDDD"/>
                <w:left w:val="outset" w:sz="6" w:space="0" w:color="DDDDDD"/>
                <w:bottom w:val="outset" w:sz="6" w:space="0" w:color="DDDDDD"/>
                <w:right w:val="outset" w:sz="6" w:space="0" w:color="DDDDDD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"/>
              <w:gridCol w:w="2524"/>
              <w:gridCol w:w="1750"/>
              <w:gridCol w:w="1316"/>
              <w:gridCol w:w="1950"/>
              <w:gridCol w:w="2278"/>
            </w:tblGrid>
            <w:tr w:rsidR="00A8218A"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lastRenderedPageBreak/>
                    <w:t>排序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中标候选人单位名称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项目负责人姓名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职称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相关证书名称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8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相关证书编号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1 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中电信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数智科技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有限公司河北分公司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胡显平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/ </w:t>
                  </w:r>
                </w:p>
              </w:tc>
              <w:tc>
                <w:tcPr>
                  <w:tcW w:w="2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/ </w:t>
                  </w:r>
                </w:p>
              </w:tc>
              <w:tc>
                <w:tcPr>
                  <w:tcW w:w="28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/ </w:t>
                  </w:r>
                </w:p>
              </w:tc>
            </w:tr>
            <w:tr w:rsidR="00A8218A"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2 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北京捷信通诚工程有限公司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傅嘉勇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/ </w:t>
                  </w:r>
                </w:p>
              </w:tc>
              <w:tc>
                <w:tcPr>
                  <w:tcW w:w="2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/ </w:t>
                  </w:r>
                </w:p>
              </w:tc>
              <w:tc>
                <w:tcPr>
                  <w:tcW w:w="28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/ </w:t>
                  </w:r>
                </w:p>
              </w:tc>
            </w:tr>
            <w:tr w:rsidR="00A8218A"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 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承德优棠科技有限公司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裴天杰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/ </w:t>
                  </w:r>
                </w:p>
              </w:tc>
              <w:tc>
                <w:tcPr>
                  <w:tcW w:w="2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/ </w:t>
                  </w:r>
                </w:p>
              </w:tc>
              <w:tc>
                <w:tcPr>
                  <w:tcW w:w="28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/ </w:t>
                  </w:r>
                </w:p>
              </w:tc>
            </w:tr>
          </w:tbl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中标候选人响应招标文件要求的资格能力条件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tbl>
            <w:tblPr>
              <w:tblW w:w="5000" w:type="pct"/>
              <w:tblBorders>
                <w:top w:val="outset" w:sz="6" w:space="0" w:color="DDDDDD"/>
                <w:left w:val="outset" w:sz="6" w:space="0" w:color="DDDDDD"/>
                <w:bottom w:val="outset" w:sz="6" w:space="0" w:color="DDDDDD"/>
                <w:right w:val="outset" w:sz="6" w:space="0" w:color="DDDDDD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4638"/>
              <w:gridCol w:w="5060"/>
            </w:tblGrid>
            <w:tr w:rsidR="00A8218A">
              <w:tc>
                <w:tcPr>
                  <w:tcW w:w="1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排序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中标候选人名称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6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响应情况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c>
                <w:tcPr>
                  <w:tcW w:w="1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1 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中电信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数智科技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有限公司河北分公司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6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满足招标文件要求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c>
                <w:tcPr>
                  <w:tcW w:w="1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2 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北京捷信通诚工程有限公司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6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满足招标文件要求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c>
                <w:tcPr>
                  <w:tcW w:w="1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 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承德优棠科技有限公司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6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line="3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满足招标文件要求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</w:tbl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）所有投标人商务标评分情况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tbl>
            <w:tblPr>
              <w:tblW w:w="5000" w:type="pct"/>
              <w:tblBorders>
                <w:top w:val="outset" w:sz="6" w:space="0" w:color="DDDDDD"/>
                <w:left w:val="outset" w:sz="6" w:space="0" w:color="DDDDDD"/>
                <w:bottom w:val="outset" w:sz="6" w:space="0" w:color="DDDDDD"/>
                <w:right w:val="outset" w:sz="6" w:space="0" w:color="DDDDDD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2554"/>
              <w:gridCol w:w="1428"/>
              <w:gridCol w:w="1428"/>
              <w:gridCol w:w="1428"/>
              <w:gridCol w:w="1428"/>
              <w:gridCol w:w="1428"/>
            </w:tblGrid>
            <w:tr w:rsidR="00A8218A"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序号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单位名称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评委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A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评委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B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评委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C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评委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D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评委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E </w:t>
                  </w:r>
                </w:p>
              </w:tc>
            </w:tr>
            <w:tr w:rsidR="00A8218A">
              <w:trPr>
                <w:trHeight w:val="6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1 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承德优棠科技有限公司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0 </w:t>
                  </w:r>
                </w:p>
              </w:tc>
            </w:tr>
            <w:tr w:rsidR="00A8218A">
              <w:trPr>
                <w:trHeight w:val="6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2 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北京捷信通诚工程有限公司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0 </w:t>
                  </w:r>
                </w:p>
              </w:tc>
            </w:tr>
            <w:tr w:rsidR="00A8218A">
              <w:trPr>
                <w:trHeight w:val="6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 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中电信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数智科技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有限公司河北分公司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5.00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5.00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5.00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5.00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5.00 </w:t>
                  </w:r>
                </w:p>
              </w:tc>
            </w:tr>
          </w:tbl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）所有投标人技术标评分情况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tbl>
            <w:tblPr>
              <w:tblW w:w="5000" w:type="pct"/>
              <w:tblBorders>
                <w:top w:val="outset" w:sz="6" w:space="0" w:color="DDDDDD"/>
                <w:left w:val="outset" w:sz="6" w:space="0" w:color="DDDDDD"/>
                <w:bottom w:val="outset" w:sz="6" w:space="0" w:color="DDDDDD"/>
                <w:right w:val="outset" w:sz="6" w:space="0" w:color="DDDDDD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2554"/>
              <w:gridCol w:w="1428"/>
              <w:gridCol w:w="1428"/>
              <w:gridCol w:w="1428"/>
              <w:gridCol w:w="1428"/>
              <w:gridCol w:w="1428"/>
            </w:tblGrid>
            <w:tr w:rsidR="00A8218A"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序号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单位名称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评委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A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评委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B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评委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C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评委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D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评委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E </w:t>
                  </w:r>
                </w:p>
              </w:tc>
            </w:tr>
            <w:tr w:rsidR="00A8218A">
              <w:trPr>
                <w:trHeight w:val="6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1 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承德优棠科技有限公司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53.00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44.00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40.00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45.00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38.00 </w:t>
                  </w:r>
                </w:p>
              </w:tc>
            </w:tr>
            <w:tr w:rsidR="00A8218A">
              <w:trPr>
                <w:trHeight w:val="6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2 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北京捷信通诚工程有限公司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51.00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44.00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38.00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46.00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46.00 </w:t>
                  </w:r>
                </w:p>
              </w:tc>
            </w:tr>
            <w:tr w:rsidR="00A8218A">
              <w:trPr>
                <w:trHeight w:val="6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 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中电信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数智科技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有限公司河北分公司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58.00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55.00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54.00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54.00 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59.00 </w:t>
                  </w:r>
                </w:p>
              </w:tc>
            </w:tr>
          </w:tbl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）所有投标人或供应商总得分情况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tbl>
            <w:tblPr>
              <w:tblW w:w="5000" w:type="pct"/>
              <w:tblBorders>
                <w:top w:val="outset" w:sz="6" w:space="0" w:color="DDDDDD"/>
                <w:left w:val="outset" w:sz="6" w:space="0" w:color="DDDDDD"/>
                <w:bottom w:val="outset" w:sz="6" w:space="0" w:color="DDDDDD"/>
                <w:right w:val="outset" w:sz="6" w:space="0" w:color="DDDDDD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4262"/>
              <w:gridCol w:w="2565"/>
              <w:gridCol w:w="2983"/>
            </w:tblGrid>
            <w:tr w:rsidR="00A8218A"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序号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单位名称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报价得分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3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总得分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rPr>
                <w:trHeight w:val="6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1 </w:t>
                  </w:r>
                </w:p>
              </w:tc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承德优棠科技有限公司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29.32 </w:t>
                  </w:r>
                </w:p>
              </w:tc>
              <w:tc>
                <w:tcPr>
                  <w:tcW w:w="3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73.32 </w:t>
                  </w:r>
                </w:p>
              </w:tc>
            </w:tr>
            <w:tr w:rsidR="00A8218A">
              <w:trPr>
                <w:trHeight w:val="6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2 </w:t>
                  </w:r>
                </w:p>
              </w:tc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北京捷信通诚工程有限公司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30 </w:t>
                  </w:r>
                </w:p>
              </w:tc>
              <w:tc>
                <w:tcPr>
                  <w:tcW w:w="3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75 </w:t>
                  </w:r>
                </w:p>
              </w:tc>
            </w:tr>
            <w:tr w:rsidR="00A8218A">
              <w:trPr>
                <w:trHeight w:val="6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 </w:t>
                  </w:r>
                </w:p>
              </w:tc>
              <w:tc>
                <w:tcPr>
                  <w:tcW w:w="5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中电信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数智科技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有限公司河北分公司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30 </w:t>
                  </w:r>
                </w:p>
              </w:tc>
              <w:tc>
                <w:tcPr>
                  <w:tcW w:w="3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91 </w:t>
                  </w:r>
                </w:p>
              </w:tc>
            </w:tr>
          </w:tbl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提出异议的渠道和方式：各投标人对评标结果有异议的，应当在中标候选人公示期间向招标代理机构提出。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受理单位：承德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沃招标代理有限公司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地址：承德市双桥区华峰中心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联系人：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王秋杨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0314-7032482 </w:t>
            </w:r>
          </w:p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tbl>
            <w:tblPr>
              <w:tblW w:w="5000" w:type="pct"/>
              <w:tblBorders>
                <w:top w:val="outset" w:sz="6" w:space="0" w:color="DDDDDD"/>
                <w:left w:val="outset" w:sz="6" w:space="0" w:color="DDDDDD"/>
                <w:bottom w:val="outset" w:sz="6" w:space="0" w:color="DDDDDD"/>
                <w:right w:val="outset" w:sz="6" w:space="0" w:color="DDDDDD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8"/>
              <w:gridCol w:w="5567"/>
            </w:tblGrid>
            <w:tr w:rsidR="00A8218A">
              <w:tc>
                <w:tcPr>
                  <w:tcW w:w="6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招标人：承德应用技术职业学院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6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招标代理机构：承德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鑫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沃招标代理有限公司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c>
                <w:tcPr>
                  <w:tcW w:w="6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地址：河北省承德市高新区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冯营子镇砖瓦窑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村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6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地址：承德市双桥区华峰中心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A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座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902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室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c>
                <w:tcPr>
                  <w:tcW w:w="6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联系人：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史欣宇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6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联系人：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王秋杨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</w:tc>
            </w:tr>
            <w:tr w:rsidR="00A8218A">
              <w:tc>
                <w:tcPr>
                  <w:tcW w:w="6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电话：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0314-2512727 </w:t>
                  </w:r>
                </w:p>
              </w:tc>
              <w:tc>
                <w:tcPr>
                  <w:tcW w:w="6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电话：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0314-7032482 </w:t>
                  </w:r>
                </w:p>
              </w:tc>
            </w:tr>
            <w:tr w:rsidR="00A8218A">
              <w:tc>
                <w:tcPr>
                  <w:tcW w:w="6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电子邮箱：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/ </w:t>
                  </w:r>
                </w:p>
              </w:tc>
              <w:tc>
                <w:tcPr>
                  <w:tcW w:w="6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8218A" w:rsidRDefault="00B61E21">
                  <w:pPr>
                    <w:widowControl/>
                    <w:wordWrap w:val="0"/>
                    <w:spacing w:beforeAutospacing="1" w:afterAutospacing="1" w:line="30" w:lineRule="atLeas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电子邮箱：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 xml:space="preserve">xinwozhaobiao@126.com </w:t>
                  </w:r>
                </w:p>
              </w:tc>
            </w:tr>
          </w:tbl>
          <w:p w:rsidR="00A8218A" w:rsidRDefault="00B61E21">
            <w:pPr>
              <w:widowControl/>
              <w:wordWrap w:val="0"/>
              <w:spacing w:beforeAutospacing="1" w:afterAutospacing="1" w:line="3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其他公示内容：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bookmarkStart w:id="0" w:name="_GoBack"/>
            <w:bookmarkEnd w:id="0"/>
          </w:p>
          <w:p w:rsidR="00A8218A" w:rsidRDefault="00B61E21">
            <w:pPr>
              <w:pStyle w:val="a3"/>
              <w:widowControl/>
              <w:wordWrap w:val="0"/>
              <w:spacing w:line="3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/</w:t>
            </w:r>
          </w:p>
        </w:tc>
      </w:tr>
    </w:tbl>
    <w:p w:rsidR="00A8218A" w:rsidRDefault="00A8218A"/>
    <w:sectPr w:rsidR="00A82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NGExYjMxZGU5OWQ1NDc4NjU1MTQ5OWY0NWRhNjEifQ=="/>
  </w:docVars>
  <w:rsids>
    <w:rsidRoot w:val="00A8218A"/>
    <w:rsid w:val="00A8218A"/>
    <w:rsid w:val="00B61E21"/>
    <w:rsid w:val="46F410E2"/>
    <w:rsid w:val="5C553C81"/>
    <w:rsid w:val="607E751E"/>
    <w:rsid w:val="6F9603E0"/>
    <w:rsid w:val="711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444444"/>
      <w:u w:val="none"/>
    </w:rPr>
  </w:style>
  <w:style w:type="character" w:styleId="a5">
    <w:name w:val="Hyperlink"/>
    <w:basedOn w:val="a0"/>
    <w:rPr>
      <w:color w:val="444444"/>
      <w:u w:val="none"/>
    </w:rPr>
  </w:style>
  <w:style w:type="character" w:customStyle="1" w:styleId="first-child">
    <w:name w:val="first-child"/>
    <w:basedOn w:val="a0"/>
    <w:rPr>
      <w:bdr w:val="none" w:sz="0" w:space="0" w:color="auto"/>
    </w:rPr>
  </w:style>
  <w:style w:type="character" w:customStyle="1" w:styleId="layui-layer-tabnow">
    <w:name w:val="layui-layer-tabnow"/>
    <w:basedOn w:val="a0"/>
    <w:rPr>
      <w:bdr w:val="single" w:sz="6" w:space="0" w:color="CCCCCC"/>
      <w:shd w:val="clear" w:color="auto" w:fill="FFFFFF"/>
    </w:rPr>
  </w:style>
  <w:style w:type="character" w:customStyle="1" w:styleId="current">
    <w:name w:val="current"/>
    <w:basedOn w:val="a0"/>
    <w:rPr>
      <w:shd w:val="clear" w:color="auto" w:fill="1F80E6"/>
    </w:rPr>
  </w:style>
  <w:style w:type="character" w:customStyle="1" w:styleId="paneltitle">
    <w:name w:val="panel_title"/>
    <w:basedOn w:val="a0"/>
  </w:style>
  <w:style w:type="character" w:customStyle="1" w:styleId="hover35">
    <w:name w:val="hover35"/>
    <w:basedOn w:val="a0"/>
    <w:rPr>
      <w:color w:val="FF0000"/>
    </w:rPr>
  </w:style>
  <w:style w:type="character" w:customStyle="1" w:styleId="hover36">
    <w:name w:val="hover36"/>
    <w:basedOn w:val="a0"/>
    <w:rPr>
      <w:color w:val="FFFFFF"/>
      <w:shd w:val="clear" w:color="auto" w:fill="1F80E6"/>
    </w:rPr>
  </w:style>
  <w:style w:type="character" w:customStyle="1" w:styleId="hover37">
    <w:name w:val="hover37"/>
    <w:basedOn w:val="a0"/>
    <w:rPr>
      <w:color w:val="FFFFFF"/>
      <w:shd w:val="clear" w:color="auto" w:fill="1F80E6"/>
    </w:rPr>
  </w:style>
  <w:style w:type="character" w:customStyle="1" w:styleId="today">
    <w:name w:val="today"/>
    <w:basedOn w:val="a0"/>
    <w:rPr>
      <w:color w:val="737373"/>
    </w:rPr>
  </w:style>
  <w:style w:type="character" w:customStyle="1" w:styleId="active17">
    <w:name w:val="active17"/>
    <w:basedOn w:val="a0"/>
    <w:rPr>
      <w:color w:val="FFFFFF"/>
      <w:bdr w:val="none" w:sz="0" w:space="0" w:color="auto"/>
      <w:shd w:val="clear" w:color="auto" w:fill="2B70B8"/>
    </w:rPr>
  </w:style>
  <w:style w:type="character" w:customStyle="1" w:styleId="active18">
    <w:name w:val="active18"/>
    <w:basedOn w:val="a0"/>
    <w:rPr>
      <w:color w:val="FFFFFF"/>
      <w:shd w:val="clear" w:color="auto" w:fill="1F80E6"/>
    </w:rPr>
  </w:style>
  <w:style w:type="character" w:customStyle="1" w:styleId="infrolaiyuan2">
    <w:name w:val="infro_laiyuan2"/>
    <w:basedOn w:val="a0"/>
    <w:rPr>
      <w:b/>
      <w:bCs/>
      <w:color w:val="0099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444444"/>
      <w:u w:val="none"/>
    </w:rPr>
  </w:style>
  <w:style w:type="character" w:styleId="a5">
    <w:name w:val="Hyperlink"/>
    <w:basedOn w:val="a0"/>
    <w:rPr>
      <w:color w:val="444444"/>
      <w:u w:val="none"/>
    </w:rPr>
  </w:style>
  <w:style w:type="character" w:customStyle="1" w:styleId="first-child">
    <w:name w:val="first-child"/>
    <w:basedOn w:val="a0"/>
    <w:rPr>
      <w:bdr w:val="none" w:sz="0" w:space="0" w:color="auto"/>
    </w:rPr>
  </w:style>
  <w:style w:type="character" w:customStyle="1" w:styleId="layui-layer-tabnow">
    <w:name w:val="layui-layer-tabnow"/>
    <w:basedOn w:val="a0"/>
    <w:rPr>
      <w:bdr w:val="single" w:sz="6" w:space="0" w:color="CCCCCC"/>
      <w:shd w:val="clear" w:color="auto" w:fill="FFFFFF"/>
    </w:rPr>
  </w:style>
  <w:style w:type="character" w:customStyle="1" w:styleId="current">
    <w:name w:val="current"/>
    <w:basedOn w:val="a0"/>
    <w:rPr>
      <w:shd w:val="clear" w:color="auto" w:fill="1F80E6"/>
    </w:rPr>
  </w:style>
  <w:style w:type="character" w:customStyle="1" w:styleId="paneltitle">
    <w:name w:val="panel_title"/>
    <w:basedOn w:val="a0"/>
  </w:style>
  <w:style w:type="character" w:customStyle="1" w:styleId="hover35">
    <w:name w:val="hover35"/>
    <w:basedOn w:val="a0"/>
    <w:rPr>
      <w:color w:val="FF0000"/>
    </w:rPr>
  </w:style>
  <w:style w:type="character" w:customStyle="1" w:styleId="hover36">
    <w:name w:val="hover36"/>
    <w:basedOn w:val="a0"/>
    <w:rPr>
      <w:color w:val="FFFFFF"/>
      <w:shd w:val="clear" w:color="auto" w:fill="1F80E6"/>
    </w:rPr>
  </w:style>
  <w:style w:type="character" w:customStyle="1" w:styleId="hover37">
    <w:name w:val="hover37"/>
    <w:basedOn w:val="a0"/>
    <w:rPr>
      <w:color w:val="FFFFFF"/>
      <w:shd w:val="clear" w:color="auto" w:fill="1F80E6"/>
    </w:rPr>
  </w:style>
  <w:style w:type="character" w:customStyle="1" w:styleId="today">
    <w:name w:val="today"/>
    <w:basedOn w:val="a0"/>
    <w:rPr>
      <w:color w:val="737373"/>
    </w:rPr>
  </w:style>
  <w:style w:type="character" w:customStyle="1" w:styleId="active17">
    <w:name w:val="active17"/>
    <w:basedOn w:val="a0"/>
    <w:rPr>
      <w:color w:val="FFFFFF"/>
      <w:bdr w:val="none" w:sz="0" w:space="0" w:color="auto"/>
      <w:shd w:val="clear" w:color="auto" w:fill="2B70B8"/>
    </w:rPr>
  </w:style>
  <w:style w:type="character" w:customStyle="1" w:styleId="active18">
    <w:name w:val="active18"/>
    <w:basedOn w:val="a0"/>
    <w:rPr>
      <w:color w:val="FFFFFF"/>
      <w:shd w:val="clear" w:color="auto" w:fill="1F80E6"/>
    </w:rPr>
  </w:style>
  <w:style w:type="character" w:customStyle="1" w:styleId="infrolaiyuan2">
    <w:name w:val="infro_laiyuan2"/>
    <w:basedOn w:val="a0"/>
    <w:rPr>
      <w:b/>
      <w:bCs/>
      <w:color w:val="00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d1</cp:lastModifiedBy>
  <cp:revision>2</cp:revision>
  <dcterms:created xsi:type="dcterms:W3CDTF">2023-07-05T01:09:00Z</dcterms:created>
  <dcterms:modified xsi:type="dcterms:W3CDTF">2023-07-05T01:09:00Z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6BF16FF386BF401FAF1851967901B6F2_12</vt:lpwstr>
  </property>
</Properties>
</file>