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tbl>
            <w:tblPr>
              <w:tblStyle w:val="4"/>
              <w:tblW w:w="5000" w:type="pct"/>
              <w:jc w:val="center"/>
              <w:tblCellSpacing w:w="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BFDFF1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73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BFDFF1"/>
              </w:tblPrEx>
              <w:trPr>
                <w:tblCellSpacing w:w="7" w:type="dxa"/>
                <w:jc w:val="center"/>
              </w:trPr>
              <w:tc>
                <w:tcPr>
                  <w:tcW w:w="4981" w:type="pct"/>
                  <w:shd w:val="clear" w:color="auto" w:fill="EDF7FC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DF7FC"/>
                    <w:spacing w:line="375" w:lineRule="atLeast"/>
                    <w:jc w:val="left"/>
                    <w:rPr>
                      <w:rFonts w:hint="eastAsia" w:ascii="微软雅黑" w:hAnsi="微软雅黑" w:eastAsia="微软雅黑" w:cs="微软雅黑"/>
                      <w:color w:val="0182D6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182D6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 项目概况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BFDFF1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4981" w:type="pct"/>
                  <w:shd w:val="clear" w:color="auto" w:fill="EDF7FC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DF7FC"/>
                    <w:jc w:val="left"/>
                    <w:rPr>
                      <w:rFonts w:hint="eastAsia" w:ascii="微软雅黑" w:hAnsi="微软雅黑" w:eastAsia="微软雅黑" w:cs="微软雅黑"/>
                      <w:color w:val="4A4A4A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4A4A4A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     承德应用技术职业学院筹建办公室基础教学实训室（二期）项目招标项目的潜在投标人应在 承德市公共资源交易平台(http://xzspj.chengde.gov.cn/ggzy/)获取招标文件，并于 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4A4A4A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2023年10月25日09点30分</w:t>
                  </w:r>
                  <w:r>
                    <w:rPr>
                      <w:rFonts w:hint="eastAsia" w:ascii="微软雅黑" w:hAnsi="微软雅黑" w:eastAsia="微软雅黑" w:cs="微软雅黑"/>
                      <w:color w:val="4A4A4A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 （北京时间）前递交投标文件。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4598D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承德应用技术职业学院筹建办公室基础教学实训室（二期）项目竞争性谈判公告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A4A4A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发布时间：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2023-10-18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一、项目基本情况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项目编号：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J6010363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项目名称：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承德应用技术职业学院筹建办公室基础教学实训室（二期）项目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采购方式：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竞争性谈判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预算金额：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562937.60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最高限价：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562937.60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采购需求：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在原有基础教学实训室的基础上进行补充建设，硬件设备、软件平台等。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合同履行期限：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合同签订后45日内，按招标要求将所有设备购置到位并按采购单位要求进行免费安装、调试确保采购单位正常使用。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本项目（是/否）接受联合体投标：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二、申请人的资格要求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1.满足《中华人民共和国政府采购法》第二十二条规定；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2.落实政府采购政策需满足的资格要求： 本项目专门面向中小企业采购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3.本项目的特定资格要求： 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三、获取招标文件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时间：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2023年10月19日至 2023年10月23日， 8:30-12;00-12:01-17:30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（北京时间，法定节假日除外）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 地点：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承德市公共资源交易平台(http://xzspj.chengde.gov.cn/ggzy/)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方式：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其它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售价：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四、响应文件提交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截止时间：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2023年10月25日09点30分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五、开启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时间：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2023年10月25日09点30分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地点：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承德市公共资源交易平台(http://xzspj.chengde.gov.cn/ggzy/)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六、公告期限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自本公告发布之日起3个工作日。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七、其他补充事宜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八、对本次招标提出询问，请按以下方式联系。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1.采购人信息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名 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承德应用技术职业学院本级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地址：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河北省承德市高新区冯营子镇砖瓦窑村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联系方式：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杨佳琦 0314-2512631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2.采购代理机构信息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名 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承德中承招标代理有限公司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地　址：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承德市双桥区大石庙镇迎宾佳苑第A4幢105铺商业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联系方式：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郭佳 0314-2128884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3.项目联系方式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项目联系人：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郭佳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电　话：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0314-2128884</w:t>
            </w:r>
          </w:p>
        </w:tc>
      </w:tr>
    </w:tbl>
    <w:p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jUzMmY0N2I1NzBlMGQ5Y2ZmZjg5NzRkZjhkYWEifQ=="/>
  </w:docVars>
  <w:rsids>
    <w:rsidRoot w:val="12EB3FAB"/>
    <w:rsid w:val="12EB3FAB"/>
    <w:rsid w:val="13B77CD8"/>
    <w:rsid w:val="3F916157"/>
    <w:rsid w:val="49B05850"/>
    <w:rsid w:val="538708F0"/>
    <w:rsid w:val="7B62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08" w:lineRule="auto"/>
      <w:ind w:left="0" w:right="0"/>
      <w:jc w:val="both"/>
      <w:outlineLvl w:val="1"/>
    </w:pPr>
    <w:rPr>
      <w:rFonts w:hint="default" w:ascii="Arial" w:hAnsi="Arial" w:eastAsia="黑体" w:cs="Arial"/>
      <w:b/>
      <w:bCs/>
      <w:kern w:val="2"/>
      <w:sz w:val="32"/>
      <w:szCs w:val="32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1"/>
      <w:lang w:val="en-US" w:eastAsia="zh-CN" w:bidi="ar"/>
    </w:rPr>
  </w:style>
  <w:style w:type="character" w:customStyle="1" w:styleId="6">
    <w:name w:val="10"/>
    <w:basedOn w:val="5"/>
    <w:uiPriority w:val="0"/>
    <w:rPr>
      <w:rFonts w:hint="default" w:ascii="Calibri" w:hAnsi="Calibri" w:cs="Calibri"/>
    </w:rPr>
  </w:style>
  <w:style w:type="character" w:customStyle="1" w:styleId="7">
    <w:name w:val="16"/>
    <w:basedOn w:val="5"/>
    <w:uiPriority w:val="0"/>
    <w:rPr>
      <w:rFonts w:hint="default" w:ascii="Calibri" w:hAnsi="Calibri" w:cs="Calibri"/>
    </w:rPr>
  </w:style>
  <w:style w:type="character" w:customStyle="1" w:styleId="8">
    <w:name w:val="17"/>
    <w:basedOn w:val="5"/>
    <w:uiPriority w:val="0"/>
    <w:rPr>
      <w:rFonts w:hint="default" w:ascii="Times New Roman" w:hAnsi="Times New Roman" w:cs="Times New Roman"/>
    </w:rPr>
  </w:style>
  <w:style w:type="character" w:customStyle="1" w:styleId="9">
    <w:name w:val="15"/>
    <w:basedOn w:val="5"/>
    <w:uiPriority w:val="0"/>
    <w:rPr>
      <w:rFonts w:hint="default" w:ascii="Wingdings" w:hAnsi="Wingdings" w:cs="Wingdings"/>
    </w:rPr>
  </w:style>
  <w:style w:type="character" w:customStyle="1" w:styleId="10">
    <w:name w:val="18"/>
    <w:basedOn w:val="5"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2023-10-18T07:03:00Z</dcterms:created>
  <dc:creator>WPS_1504001305</dc:creator>
  <cp:lastModifiedBy>Zoe</cp:lastModifiedBy>
  <dcterms:modified xsi:type="dcterms:W3CDTF">2023-10-19T06:44:59Z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4C57E700DE3646D98711B9EE737941A4_13</vt:lpwstr>
  </property>
</Properties>
</file>