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ind w:left="0" w:firstLine="0"/>
        <w:jc w:val="center"/>
        <w:rPr>
          <w:rFonts w:hint="eastAsia" w:ascii="华文细黑" w:hAnsi="华文细黑" w:eastAsia="华文细黑" w:cs="华文细黑"/>
          <w:i w:val="0"/>
          <w:iCs w:val="0"/>
          <w:caps w:val="0"/>
          <w:color w:val="auto"/>
          <w:spacing w:val="0"/>
          <w:sz w:val="36"/>
          <w:szCs w:val="36"/>
          <w:lang w:val="en-US" w:eastAsia="zh-CN"/>
        </w:rPr>
      </w:pPr>
      <w:r>
        <w:rPr>
          <w:rFonts w:hint="eastAsia" w:ascii="华文细黑" w:hAnsi="华文细黑" w:eastAsia="华文细黑" w:cs="华文细黑"/>
          <w:i w:val="0"/>
          <w:iCs w:val="0"/>
          <w:caps w:val="0"/>
          <w:color w:val="auto"/>
          <w:spacing w:val="0"/>
          <w:sz w:val="36"/>
          <w:szCs w:val="36"/>
          <w:lang w:val="en-US" w:eastAsia="zh-CN"/>
        </w:rPr>
        <w:t>承德应用技术职业学院</w:t>
      </w:r>
    </w:p>
    <w:p>
      <w:pPr>
        <w:pStyle w:val="2"/>
        <w:keepNext w:val="0"/>
        <w:keepLines w:val="0"/>
        <w:widowControl/>
        <w:suppressLineNumbers w:val="0"/>
        <w:ind w:left="0" w:firstLine="0"/>
        <w:jc w:val="center"/>
        <w:rPr>
          <w:rFonts w:hint="eastAsia" w:ascii="华文细黑" w:hAnsi="华文细黑" w:eastAsia="华文细黑" w:cs="华文细黑"/>
          <w:i w:val="0"/>
          <w:iCs w:val="0"/>
          <w:caps w:val="0"/>
          <w:color w:val="auto"/>
          <w:spacing w:val="0"/>
          <w:sz w:val="36"/>
          <w:szCs w:val="36"/>
          <w:lang w:eastAsia="zh-CN"/>
        </w:rPr>
      </w:pPr>
      <w:r>
        <w:rPr>
          <w:rFonts w:hint="eastAsia" w:ascii="华文细黑" w:hAnsi="华文细黑" w:eastAsia="华文细黑" w:cs="华文细黑"/>
          <w:i w:val="0"/>
          <w:iCs w:val="0"/>
          <w:caps w:val="0"/>
          <w:color w:val="auto"/>
          <w:spacing w:val="0"/>
          <w:sz w:val="36"/>
          <w:szCs w:val="36"/>
          <w:lang w:val="en-US" w:eastAsia="zh-CN"/>
        </w:rPr>
        <w:t>校企双元合作开发职业教育规划</w:t>
      </w:r>
      <w:r>
        <w:rPr>
          <w:rFonts w:hint="eastAsia" w:ascii="华文细黑" w:hAnsi="华文细黑" w:eastAsia="华文细黑" w:cs="华文细黑"/>
          <w:i w:val="0"/>
          <w:iCs w:val="0"/>
          <w:caps w:val="0"/>
          <w:color w:val="auto"/>
          <w:spacing w:val="0"/>
          <w:sz w:val="36"/>
          <w:szCs w:val="36"/>
        </w:rPr>
        <w:t>教材实施方案</w:t>
      </w:r>
      <w:r>
        <w:rPr>
          <w:rFonts w:hint="eastAsia" w:ascii="华文细黑" w:hAnsi="华文细黑" w:eastAsia="华文细黑" w:cs="华文细黑"/>
          <w:i w:val="0"/>
          <w:iCs w:val="0"/>
          <w:caps w:val="0"/>
          <w:color w:val="auto"/>
          <w:spacing w:val="0"/>
          <w:sz w:val="36"/>
          <w:szCs w:val="36"/>
          <w:lang w:eastAsia="zh-CN"/>
        </w:rPr>
        <w:t>（</w:t>
      </w:r>
      <w:r>
        <w:rPr>
          <w:rFonts w:hint="eastAsia" w:ascii="华文细黑" w:hAnsi="华文细黑" w:eastAsia="华文细黑" w:cs="华文细黑"/>
          <w:i w:val="0"/>
          <w:iCs w:val="0"/>
          <w:caps w:val="0"/>
          <w:color w:val="auto"/>
          <w:spacing w:val="0"/>
          <w:sz w:val="36"/>
          <w:szCs w:val="36"/>
          <w:lang w:val="en-US" w:eastAsia="zh-CN"/>
        </w:rPr>
        <w:t>2020-2023年</w:t>
      </w:r>
      <w:r>
        <w:rPr>
          <w:rFonts w:hint="eastAsia" w:ascii="华文细黑" w:hAnsi="华文细黑" w:eastAsia="华文细黑" w:cs="华文细黑"/>
          <w:i w:val="0"/>
          <w:iCs w:val="0"/>
          <w:caps w:val="0"/>
          <w:color w:val="auto"/>
          <w:spacing w:val="0"/>
          <w:sz w:val="36"/>
          <w:szCs w:val="36"/>
          <w:lang w:eastAsia="zh-CN"/>
        </w:rPr>
        <w:t>）</w:t>
      </w:r>
    </w:p>
    <w:p>
      <w:pPr>
        <w:pStyle w:val="2"/>
        <w:keepNext w:val="0"/>
        <w:keepLines w:val="0"/>
        <w:widowControl/>
        <w:suppressLineNumbers w:val="0"/>
        <w:ind w:left="0" w:firstLine="0"/>
        <w:rPr>
          <w:i w:val="0"/>
          <w:iCs w:val="0"/>
          <w:caps w:val="0"/>
          <w:color w:val="auto"/>
          <w:spacing w:val="0"/>
        </w:rPr>
      </w:pPr>
    </w:p>
    <w:p>
      <w:pPr>
        <w:rPr>
          <w:rFonts w:hint="eastAsia"/>
          <w:color w:val="auto"/>
        </w:rPr>
      </w:pP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为</w:t>
      </w:r>
      <w:r>
        <w:rPr>
          <w:rFonts w:hint="eastAsia" w:ascii="华文仿宋" w:hAnsi="华文仿宋" w:eastAsia="华文仿宋" w:cs="华文仿宋"/>
          <w:i w:val="0"/>
          <w:iCs w:val="0"/>
          <w:caps w:val="0"/>
          <w:color w:val="auto"/>
          <w:spacing w:val="0"/>
          <w:sz w:val="28"/>
          <w:szCs w:val="28"/>
          <w:lang w:val="en-US" w:eastAsia="zh-CN"/>
        </w:rPr>
        <w:t>高质量完成</w:t>
      </w:r>
      <w:r>
        <w:rPr>
          <w:rFonts w:hint="eastAsia" w:ascii="华文仿宋" w:hAnsi="华文仿宋" w:eastAsia="华文仿宋" w:cs="华文仿宋"/>
          <w:color w:val="auto"/>
          <w:sz w:val="28"/>
          <w:szCs w:val="28"/>
          <w:shd w:val="clear" w:color="auto" w:fill="FFFFFF"/>
        </w:rPr>
        <w:t>《职业教育提质培优行动计划2020-2023年》</w:t>
      </w:r>
      <w:r>
        <w:rPr>
          <w:rFonts w:hint="eastAsia" w:ascii="华文仿宋" w:hAnsi="华文仿宋" w:eastAsia="华文仿宋" w:cs="华文仿宋"/>
          <w:color w:val="auto"/>
          <w:sz w:val="28"/>
          <w:szCs w:val="28"/>
          <w:shd w:val="clear" w:color="auto" w:fill="FFFFFF"/>
          <w:lang w:val="en-US" w:eastAsia="zh-CN"/>
        </w:rPr>
        <w:t>建设</w:t>
      </w:r>
      <w:r>
        <w:rPr>
          <w:rFonts w:hint="eastAsia" w:ascii="华文仿宋" w:hAnsi="华文仿宋" w:eastAsia="华文仿宋" w:cs="华文仿宋"/>
          <w:color w:val="auto"/>
          <w:sz w:val="28"/>
          <w:szCs w:val="28"/>
          <w:shd w:val="clear" w:color="auto" w:fill="FFFFFF"/>
        </w:rPr>
        <w:t>任务，</w:t>
      </w:r>
      <w:r>
        <w:rPr>
          <w:rFonts w:hint="eastAsia" w:ascii="华文仿宋" w:hAnsi="华文仿宋" w:eastAsia="华文仿宋" w:cs="华文仿宋"/>
          <w:i w:val="0"/>
          <w:iCs w:val="0"/>
          <w:caps w:val="0"/>
          <w:color w:val="auto"/>
          <w:spacing w:val="0"/>
          <w:sz w:val="28"/>
          <w:szCs w:val="28"/>
        </w:rPr>
        <w:t>推进“三教”改革，解决职业院校的教材建设与企业生产实际脱节、内容陈旧老化、更新不及时、教材选用不规范等问题</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rPr>
        <w:t>进一步将《国家职业教育改革实施方案》要求的“倡导使用新型活页式、工作手册式教材并配套研发信息化资源”落到实处，树立以学习者为中心的教学理念，</w:t>
      </w:r>
      <w:r>
        <w:rPr>
          <w:rFonts w:hint="eastAsia" w:ascii="华文仿宋" w:hAnsi="华文仿宋" w:eastAsia="华文仿宋" w:cs="华文仿宋"/>
          <w:i w:val="0"/>
          <w:iCs w:val="0"/>
          <w:caps w:val="0"/>
          <w:color w:val="auto"/>
          <w:spacing w:val="0"/>
          <w:sz w:val="28"/>
          <w:szCs w:val="28"/>
          <w:lang w:val="en-US" w:eastAsia="zh-CN"/>
        </w:rPr>
        <w:t>构建“岗课赛证”相融合的课程体系</w:t>
      </w:r>
      <w:r>
        <w:rPr>
          <w:rFonts w:hint="eastAsia" w:ascii="华文仿宋" w:hAnsi="华文仿宋" w:eastAsia="华文仿宋" w:cs="华文仿宋"/>
          <w:i w:val="0"/>
          <w:iCs w:val="0"/>
          <w:caps w:val="0"/>
          <w:color w:val="auto"/>
          <w:spacing w:val="0"/>
          <w:sz w:val="28"/>
          <w:szCs w:val="28"/>
        </w:rPr>
        <w:t>，我校</w:t>
      </w:r>
      <w:r>
        <w:rPr>
          <w:rFonts w:hint="eastAsia" w:ascii="华文仿宋" w:hAnsi="华文仿宋" w:eastAsia="华文仿宋" w:cs="华文仿宋"/>
          <w:i w:val="0"/>
          <w:iCs w:val="0"/>
          <w:caps w:val="0"/>
          <w:color w:val="auto"/>
          <w:spacing w:val="0"/>
          <w:sz w:val="28"/>
          <w:szCs w:val="28"/>
          <w:lang w:val="en-US" w:eastAsia="zh-CN"/>
        </w:rPr>
        <w:t>决定</w:t>
      </w:r>
      <w:r>
        <w:rPr>
          <w:rFonts w:hint="eastAsia" w:ascii="华文仿宋" w:hAnsi="华文仿宋" w:eastAsia="华文仿宋" w:cs="华文仿宋"/>
          <w:i w:val="0"/>
          <w:iCs w:val="0"/>
          <w:caps w:val="0"/>
          <w:color w:val="auto"/>
          <w:spacing w:val="0"/>
          <w:sz w:val="28"/>
          <w:szCs w:val="28"/>
        </w:rPr>
        <w:t>启动</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lang w:val="en-US" w:eastAsia="zh-CN"/>
        </w:rPr>
        <w:t>校企双元合作开发</w:t>
      </w:r>
      <w:r>
        <w:rPr>
          <w:rFonts w:hint="eastAsia" w:ascii="华文仿宋" w:hAnsi="华文仿宋" w:eastAsia="华文仿宋" w:cs="华文仿宋"/>
          <w:i w:val="0"/>
          <w:iCs w:val="0"/>
          <w:caps w:val="0"/>
          <w:color w:val="auto"/>
          <w:spacing w:val="0"/>
          <w:sz w:val="28"/>
          <w:szCs w:val="28"/>
        </w:rPr>
        <w:t>新</w:t>
      </w:r>
      <w:r>
        <w:rPr>
          <w:rFonts w:hint="eastAsia" w:ascii="华文仿宋" w:hAnsi="华文仿宋" w:eastAsia="华文仿宋" w:cs="华文仿宋"/>
          <w:i w:val="0"/>
          <w:iCs w:val="0"/>
          <w:caps w:val="0"/>
          <w:color w:val="auto"/>
          <w:spacing w:val="0"/>
          <w:sz w:val="28"/>
          <w:szCs w:val="28"/>
          <w:lang w:val="en-US" w:eastAsia="zh-CN"/>
        </w:rPr>
        <w:t>型</w:t>
      </w:r>
      <w:r>
        <w:rPr>
          <w:rFonts w:hint="eastAsia" w:ascii="华文仿宋" w:hAnsi="华文仿宋" w:eastAsia="华文仿宋" w:cs="华文仿宋"/>
          <w:i w:val="0"/>
          <w:iCs w:val="0"/>
          <w:caps w:val="0"/>
          <w:color w:val="auto"/>
          <w:spacing w:val="0"/>
          <w:sz w:val="28"/>
          <w:szCs w:val="28"/>
        </w:rPr>
        <w:t>教材</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rPr>
        <w:t>活页式、工作手册式</w:t>
      </w:r>
      <w:r>
        <w:rPr>
          <w:rFonts w:hint="eastAsia" w:ascii="华文仿宋" w:hAnsi="华文仿宋" w:eastAsia="华文仿宋" w:cs="华文仿宋"/>
          <w:i w:val="0"/>
          <w:iCs w:val="0"/>
          <w:caps w:val="0"/>
          <w:color w:val="auto"/>
          <w:spacing w:val="0"/>
          <w:sz w:val="28"/>
          <w:szCs w:val="28"/>
          <w:lang w:val="en-US" w:eastAsia="zh-CN"/>
        </w:rPr>
        <w:t>和立体化教材</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lang w:val="en-US" w:eastAsia="zh-CN"/>
        </w:rPr>
        <w:t>培育遴选职业教育规划教材</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lang w:val="en-US" w:eastAsia="zh-CN"/>
        </w:rPr>
        <w:t>项目建设</w:t>
      </w:r>
      <w:r>
        <w:rPr>
          <w:rFonts w:hint="eastAsia" w:ascii="华文仿宋" w:hAnsi="华文仿宋" w:eastAsia="华文仿宋" w:cs="华文仿宋"/>
          <w:i w:val="0"/>
          <w:iCs w:val="0"/>
          <w:caps w:val="0"/>
          <w:color w:val="auto"/>
          <w:spacing w:val="0"/>
          <w:sz w:val="28"/>
          <w:szCs w:val="28"/>
        </w:rPr>
        <w:t>工作，具体方案如下。</w:t>
      </w:r>
    </w:p>
    <w:p>
      <w:pPr>
        <w:pStyle w:val="2"/>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firstLine="560" w:firstLineChars="200"/>
        <w:textAlignment w:val="auto"/>
        <w:rPr>
          <w:rFonts w:hint="eastAsia" w:ascii="华文细黑" w:hAnsi="华文细黑" w:eastAsia="华文细黑" w:cs="华文细黑"/>
          <w:i w:val="0"/>
          <w:iCs w:val="0"/>
          <w:caps w:val="0"/>
          <w:color w:val="auto"/>
          <w:spacing w:val="0"/>
          <w:sz w:val="28"/>
          <w:szCs w:val="28"/>
          <w:lang w:val="en-US" w:eastAsia="zh-CN"/>
        </w:rPr>
      </w:pPr>
      <w:r>
        <w:rPr>
          <w:rFonts w:hint="eastAsia" w:ascii="华文细黑" w:hAnsi="华文细黑" w:eastAsia="华文细黑" w:cs="华文细黑"/>
          <w:i w:val="0"/>
          <w:iCs w:val="0"/>
          <w:caps w:val="0"/>
          <w:color w:val="auto"/>
          <w:spacing w:val="0"/>
          <w:sz w:val="28"/>
          <w:szCs w:val="28"/>
          <w:lang w:val="en-US" w:eastAsia="zh-CN"/>
        </w:rPr>
        <w:t>一、建设基础</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default" w:ascii="华文仿宋" w:hAnsi="华文仿宋" w:eastAsia="华文仿宋" w:cs="华文仿宋"/>
          <w:i w:val="0"/>
          <w:iCs w:val="0"/>
          <w:caps w:val="0"/>
          <w:color w:val="auto"/>
          <w:spacing w:val="0"/>
          <w:sz w:val="28"/>
          <w:szCs w:val="28"/>
          <w:lang w:val="en-US" w:eastAsia="zh-CN"/>
        </w:rPr>
      </w:pPr>
      <w:r>
        <w:rPr>
          <w:rFonts w:hint="eastAsia" w:ascii="华文仿宋" w:hAnsi="华文仿宋" w:eastAsia="华文仿宋" w:cs="华文仿宋"/>
          <w:i w:val="0"/>
          <w:iCs w:val="0"/>
          <w:caps w:val="0"/>
          <w:color w:val="auto"/>
          <w:spacing w:val="0"/>
          <w:sz w:val="28"/>
          <w:szCs w:val="28"/>
          <w:lang w:val="en-US" w:eastAsia="zh-CN"/>
        </w:rPr>
        <w:t>承德应用技术职业学院是在原承德技师学院基础上筹建的应用技术高等职业学院，学校曾获教育部首批中职改革发展示范校，从2010年开始推行工学结合一体化课程改革，经过10余年的不懈努力，已经形成了26个专业的工学结合一体化课程体系，校企合作开发26个专业系列校本教材150余本，其中12本由高等教育出版社、中国劳动出版社等出版发行，学校已经积累了校企双元合作开发编写的能力，一大批专业教师和企业技术专家组成的教材开发团队熟悉教材开发流程，具备教材开发能力。这为提质培优行动计划中的规划教材编写奠定了坚实的基础。</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firstLine="560" w:firstLineChars="200"/>
        <w:textAlignment w:val="auto"/>
        <w:rPr>
          <w:rFonts w:hint="eastAsia" w:ascii="华文细黑" w:hAnsi="华文细黑" w:eastAsia="华文细黑" w:cs="华文细黑"/>
          <w:i w:val="0"/>
          <w:iCs w:val="0"/>
          <w:caps w:val="0"/>
          <w:color w:val="auto"/>
          <w:spacing w:val="0"/>
          <w:sz w:val="28"/>
          <w:szCs w:val="28"/>
          <w:lang w:eastAsia="zh-CN"/>
        </w:rPr>
      </w:pPr>
      <w:r>
        <w:rPr>
          <w:rFonts w:hint="eastAsia" w:ascii="华文细黑" w:hAnsi="华文细黑" w:eastAsia="华文细黑" w:cs="华文细黑"/>
          <w:i w:val="0"/>
          <w:iCs w:val="0"/>
          <w:caps w:val="0"/>
          <w:color w:val="auto"/>
          <w:spacing w:val="0"/>
          <w:sz w:val="28"/>
          <w:szCs w:val="28"/>
          <w:lang w:val="en-US" w:eastAsia="zh-CN"/>
        </w:rPr>
        <w:t>二、</w:t>
      </w:r>
      <w:r>
        <w:rPr>
          <w:rFonts w:hint="eastAsia" w:ascii="华文细黑" w:hAnsi="华文细黑" w:eastAsia="华文细黑" w:cs="华文细黑"/>
          <w:i w:val="0"/>
          <w:iCs w:val="0"/>
          <w:caps w:val="0"/>
          <w:color w:val="auto"/>
          <w:spacing w:val="0"/>
          <w:sz w:val="28"/>
          <w:szCs w:val="28"/>
        </w:rPr>
        <w:t>建设</w:t>
      </w:r>
      <w:r>
        <w:rPr>
          <w:rFonts w:hint="eastAsia" w:ascii="华文细黑" w:hAnsi="华文细黑" w:eastAsia="华文细黑" w:cs="华文细黑"/>
          <w:i w:val="0"/>
          <w:iCs w:val="0"/>
          <w:caps w:val="0"/>
          <w:color w:val="auto"/>
          <w:spacing w:val="0"/>
          <w:sz w:val="28"/>
          <w:szCs w:val="28"/>
          <w:lang w:val="en-US" w:eastAsia="zh-CN"/>
        </w:rPr>
        <w:t>目的</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1.以教材</w:t>
      </w:r>
      <w:r>
        <w:rPr>
          <w:rFonts w:hint="eastAsia" w:ascii="华文仿宋" w:hAnsi="华文仿宋" w:eastAsia="华文仿宋" w:cs="华文仿宋"/>
          <w:i w:val="0"/>
          <w:iCs w:val="0"/>
          <w:caps w:val="0"/>
          <w:color w:val="auto"/>
          <w:spacing w:val="0"/>
          <w:sz w:val="28"/>
          <w:szCs w:val="28"/>
          <w:lang w:val="en-US" w:eastAsia="zh-CN"/>
        </w:rPr>
        <w:t>建设</w:t>
      </w:r>
      <w:r>
        <w:rPr>
          <w:rFonts w:hint="eastAsia" w:ascii="华文仿宋" w:hAnsi="华文仿宋" w:eastAsia="华文仿宋" w:cs="华文仿宋"/>
          <w:i w:val="0"/>
          <w:iCs w:val="0"/>
          <w:caps w:val="0"/>
          <w:color w:val="auto"/>
          <w:spacing w:val="0"/>
          <w:sz w:val="28"/>
          <w:szCs w:val="28"/>
        </w:rPr>
        <w:t>为契机，深化产教融合和校企合作;</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lang w:eastAsia="zh-CN"/>
        </w:rPr>
      </w:pPr>
      <w:r>
        <w:rPr>
          <w:rFonts w:hint="eastAsia" w:ascii="华文仿宋" w:hAnsi="华文仿宋" w:eastAsia="华文仿宋" w:cs="华文仿宋"/>
          <w:i w:val="0"/>
          <w:iCs w:val="0"/>
          <w:caps w:val="0"/>
          <w:color w:val="auto"/>
          <w:spacing w:val="0"/>
          <w:sz w:val="28"/>
          <w:szCs w:val="28"/>
        </w:rPr>
        <w:t>2.</w:t>
      </w:r>
      <w:r>
        <w:rPr>
          <w:rFonts w:hint="eastAsia" w:ascii="华文仿宋" w:hAnsi="华文仿宋" w:eastAsia="华文仿宋" w:cs="华文仿宋"/>
          <w:i w:val="0"/>
          <w:iCs w:val="0"/>
          <w:caps w:val="0"/>
          <w:color w:val="auto"/>
          <w:spacing w:val="0"/>
          <w:sz w:val="28"/>
          <w:szCs w:val="28"/>
          <w:lang w:val="en-US" w:eastAsia="zh-CN"/>
        </w:rPr>
        <w:t>以教材建设为基础，推进专业和专业群建设</w:t>
      </w:r>
      <w:r>
        <w:rPr>
          <w:rFonts w:hint="eastAsia" w:ascii="华文仿宋" w:hAnsi="华文仿宋" w:eastAsia="华文仿宋" w:cs="华文仿宋"/>
          <w:i w:val="0"/>
          <w:iCs w:val="0"/>
          <w:caps w:val="0"/>
          <w:color w:val="auto"/>
          <w:spacing w:val="0"/>
          <w:sz w:val="28"/>
          <w:szCs w:val="28"/>
          <w:lang w:eastAsia="zh-CN"/>
        </w:rPr>
        <w:t>；</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lang w:eastAsia="zh-CN"/>
        </w:rPr>
      </w:pPr>
      <w:r>
        <w:rPr>
          <w:rFonts w:hint="eastAsia" w:ascii="华文仿宋" w:hAnsi="华文仿宋" w:eastAsia="华文仿宋" w:cs="华文仿宋"/>
          <w:i w:val="0"/>
          <w:iCs w:val="0"/>
          <w:caps w:val="0"/>
          <w:color w:val="auto"/>
          <w:spacing w:val="0"/>
          <w:sz w:val="28"/>
          <w:szCs w:val="28"/>
          <w:lang w:val="en-US" w:eastAsia="zh-CN"/>
        </w:rPr>
        <w:t>3.</w:t>
      </w:r>
      <w:r>
        <w:rPr>
          <w:rFonts w:hint="eastAsia" w:ascii="华文仿宋" w:hAnsi="华文仿宋" w:eastAsia="华文仿宋" w:cs="华文仿宋"/>
          <w:i w:val="0"/>
          <w:iCs w:val="0"/>
          <w:caps w:val="0"/>
          <w:color w:val="auto"/>
          <w:spacing w:val="0"/>
          <w:sz w:val="28"/>
          <w:szCs w:val="28"/>
        </w:rPr>
        <w:t>以教材建设为</w:t>
      </w:r>
      <w:r>
        <w:rPr>
          <w:rFonts w:hint="eastAsia" w:ascii="华文仿宋" w:hAnsi="华文仿宋" w:eastAsia="华文仿宋" w:cs="华文仿宋"/>
          <w:i w:val="0"/>
          <w:iCs w:val="0"/>
          <w:caps w:val="0"/>
          <w:color w:val="auto"/>
          <w:spacing w:val="0"/>
          <w:sz w:val="28"/>
          <w:szCs w:val="28"/>
          <w:lang w:val="en-US" w:eastAsia="zh-CN"/>
        </w:rPr>
        <w:t>纽带</w:t>
      </w:r>
      <w:r>
        <w:rPr>
          <w:rFonts w:hint="eastAsia" w:ascii="华文仿宋" w:hAnsi="华文仿宋" w:eastAsia="华文仿宋" w:cs="华文仿宋"/>
          <w:i w:val="0"/>
          <w:iCs w:val="0"/>
          <w:caps w:val="0"/>
          <w:color w:val="auto"/>
          <w:spacing w:val="0"/>
          <w:sz w:val="28"/>
          <w:szCs w:val="28"/>
        </w:rPr>
        <w:t>，</w:t>
      </w:r>
      <w:r>
        <w:rPr>
          <w:rFonts w:hint="eastAsia" w:ascii="华文仿宋" w:hAnsi="华文仿宋" w:eastAsia="华文仿宋" w:cs="华文仿宋"/>
          <w:i w:val="0"/>
          <w:iCs w:val="0"/>
          <w:caps w:val="0"/>
          <w:color w:val="auto"/>
          <w:spacing w:val="0"/>
          <w:sz w:val="28"/>
          <w:szCs w:val="28"/>
          <w:lang w:val="en-US" w:eastAsia="zh-CN"/>
        </w:rPr>
        <w:t>打造</w:t>
      </w:r>
      <w:r>
        <w:rPr>
          <w:rFonts w:hint="eastAsia" w:ascii="华文仿宋" w:hAnsi="华文仿宋" w:eastAsia="华文仿宋" w:cs="华文仿宋"/>
          <w:i w:val="0"/>
          <w:iCs w:val="0"/>
          <w:caps w:val="0"/>
          <w:color w:val="auto"/>
          <w:spacing w:val="0"/>
          <w:sz w:val="28"/>
          <w:szCs w:val="28"/>
        </w:rPr>
        <w:t>专业化</w:t>
      </w:r>
      <w:r>
        <w:rPr>
          <w:rFonts w:hint="eastAsia" w:ascii="华文仿宋" w:hAnsi="华文仿宋" w:eastAsia="华文仿宋" w:cs="华文仿宋"/>
          <w:i w:val="0"/>
          <w:iCs w:val="0"/>
          <w:caps w:val="0"/>
          <w:color w:val="auto"/>
          <w:spacing w:val="0"/>
          <w:sz w:val="28"/>
          <w:szCs w:val="28"/>
          <w:lang w:val="en-US" w:eastAsia="zh-CN"/>
        </w:rPr>
        <w:t>教学创新</w:t>
      </w:r>
      <w:r>
        <w:rPr>
          <w:rFonts w:hint="eastAsia" w:ascii="华文仿宋" w:hAnsi="华文仿宋" w:eastAsia="华文仿宋" w:cs="华文仿宋"/>
          <w:i w:val="0"/>
          <w:iCs w:val="0"/>
          <w:caps w:val="0"/>
          <w:color w:val="auto"/>
          <w:spacing w:val="0"/>
          <w:sz w:val="28"/>
          <w:szCs w:val="28"/>
        </w:rPr>
        <w:t>团队</w:t>
      </w:r>
      <w:r>
        <w:rPr>
          <w:rFonts w:hint="eastAsia" w:ascii="华文仿宋" w:hAnsi="华文仿宋" w:eastAsia="华文仿宋" w:cs="华文仿宋"/>
          <w:i w:val="0"/>
          <w:iCs w:val="0"/>
          <w:caps w:val="0"/>
          <w:color w:val="auto"/>
          <w:spacing w:val="0"/>
          <w:sz w:val="28"/>
          <w:szCs w:val="28"/>
          <w:lang w:eastAsia="zh-CN"/>
        </w:rPr>
        <w:t>；</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lang w:val="en-US" w:eastAsia="zh-CN"/>
        </w:rPr>
      </w:pPr>
      <w:r>
        <w:rPr>
          <w:rFonts w:hint="eastAsia" w:ascii="华文仿宋" w:hAnsi="华文仿宋" w:eastAsia="华文仿宋" w:cs="华文仿宋"/>
          <w:i w:val="0"/>
          <w:iCs w:val="0"/>
          <w:caps w:val="0"/>
          <w:color w:val="auto"/>
          <w:spacing w:val="0"/>
          <w:sz w:val="28"/>
          <w:szCs w:val="28"/>
          <w:lang w:val="en-US" w:eastAsia="zh-CN"/>
        </w:rPr>
        <w:t>4.以教材建设为引领，深化学院“三教改革”；</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default" w:ascii="华文仿宋" w:hAnsi="华文仿宋" w:eastAsia="华文仿宋" w:cs="华文仿宋"/>
          <w:i w:val="0"/>
          <w:iCs w:val="0"/>
          <w:caps w:val="0"/>
          <w:color w:val="auto"/>
          <w:spacing w:val="0"/>
          <w:sz w:val="28"/>
          <w:szCs w:val="28"/>
          <w:lang w:val="en-US" w:eastAsia="zh-CN"/>
        </w:rPr>
      </w:pPr>
      <w:r>
        <w:rPr>
          <w:rFonts w:hint="eastAsia" w:ascii="华文仿宋" w:hAnsi="华文仿宋" w:eastAsia="华文仿宋" w:cs="华文仿宋"/>
          <w:i w:val="0"/>
          <w:iCs w:val="0"/>
          <w:caps w:val="0"/>
          <w:color w:val="auto"/>
          <w:spacing w:val="0"/>
          <w:sz w:val="28"/>
          <w:szCs w:val="28"/>
          <w:lang w:val="en-US" w:eastAsia="zh-CN"/>
        </w:rPr>
        <w:t>5.</w:t>
      </w:r>
      <w:r>
        <w:rPr>
          <w:rFonts w:hint="eastAsia" w:ascii="华文仿宋" w:hAnsi="华文仿宋" w:eastAsia="华文仿宋" w:cs="华文仿宋"/>
          <w:i w:val="0"/>
          <w:iCs w:val="0"/>
          <w:caps w:val="0"/>
          <w:color w:val="auto"/>
          <w:spacing w:val="0"/>
          <w:sz w:val="28"/>
          <w:szCs w:val="28"/>
        </w:rPr>
        <w:t>以</w:t>
      </w:r>
      <w:r>
        <w:rPr>
          <w:rFonts w:hint="eastAsia" w:ascii="华文仿宋" w:hAnsi="华文仿宋" w:eastAsia="华文仿宋" w:cs="华文仿宋"/>
          <w:i w:val="0"/>
          <w:iCs w:val="0"/>
          <w:caps w:val="0"/>
          <w:color w:val="auto"/>
          <w:spacing w:val="0"/>
          <w:sz w:val="28"/>
          <w:szCs w:val="28"/>
          <w:lang w:val="en-US" w:eastAsia="zh-CN"/>
        </w:rPr>
        <w:t>教材建设</w:t>
      </w:r>
      <w:r>
        <w:rPr>
          <w:rFonts w:hint="eastAsia" w:ascii="华文仿宋" w:hAnsi="华文仿宋" w:eastAsia="华文仿宋" w:cs="华文仿宋"/>
          <w:i w:val="0"/>
          <w:iCs w:val="0"/>
          <w:caps w:val="0"/>
          <w:color w:val="auto"/>
          <w:spacing w:val="0"/>
          <w:sz w:val="28"/>
          <w:szCs w:val="28"/>
        </w:rPr>
        <w:t>为</w:t>
      </w:r>
      <w:r>
        <w:rPr>
          <w:rFonts w:hint="eastAsia" w:ascii="华文仿宋" w:hAnsi="华文仿宋" w:eastAsia="华文仿宋" w:cs="华文仿宋"/>
          <w:i w:val="0"/>
          <w:iCs w:val="0"/>
          <w:caps w:val="0"/>
          <w:color w:val="auto"/>
          <w:spacing w:val="0"/>
          <w:sz w:val="28"/>
          <w:szCs w:val="28"/>
          <w:lang w:val="en-US" w:eastAsia="zh-CN"/>
        </w:rPr>
        <w:t>抓手</w:t>
      </w:r>
      <w:r>
        <w:rPr>
          <w:rFonts w:hint="eastAsia" w:ascii="华文仿宋" w:hAnsi="华文仿宋" w:eastAsia="华文仿宋" w:cs="华文仿宋"/>
          <w:i w:val="0"/>
          <w:iCs w:val="0"/>
          <w:caps w:val="0"/>
          <w:color w:val="auto"/>
          <w:spacing w:val="0"/>
          <w:sz w:val="28"/>
          <w:szCs w:val="28"/>
        </w:rPr>
        <w:t>，</w:t>
      </w:r>
      <w:r>
        <w:rPr>
          <w:rFonts w:hint="eastAsia" w:ascii="华文仿宋" w:hAnsi="华文仿宋" w:eastAsia="华文仿宋" w:cs="华文仿宋"/>
          <w:i w:val="0"/>
          <w:iCs w:val="0"/>
          <w:caps w:val="0"/>
          <w:color w:val="auto"/>
          <w:spacing w:val="0"/>
          <w:sz w:val="28"/>
          <w:szCs w:val="28"/>
          <w:lang w:val="en-US" w:eastAsia="zh-CN"/>
        </w:rPr>
        <w:t>构建</w:t>
      </w:r>
      <w:r>
        <w:rPr>
          <w:rFonts w:hint="eastAsia" w:ascii="华文仿宋" w:hAnsi="华文仿宋" w:eastAsia="华文仿宋" w:cs="华文仿宋"/>
          <w:i w:val="0"/>
          <w:iCs w:val="0"/>
          <w:caps w:val="0"/>
          <w:color w:val="auto"/>
          <w:spacing w:val="0"/>
          <w:sz w:val="28"/>
          <w:szCs w:val="28"/>
        </w:rPr>
        <w:t>新</w:t>
      </w:r>
      <w:r>
        <w:rPr>
          <w:rFonts w:hint="eastAsia" w:ascii="华文仿宋" w:hAnsi="华文仿宋" w:eastAsia="华文仿宋" w:cs="华文仿宋"/>
          <w:i w:val="0"/>
          <w:iCs w:val="0"/>
          <w:caps w:val="0"/>
          <w:color w:val="auto"/>
          <w:spacing w:val="0"/>
          <w:sz w:val="28"/>
          <w:szCs w:val="28"/>
          <w:lang w:val="en-US" w:eastAsia="zh-CN"/>
        </w:rPr>
        <w:t>型</w:t>
      </w:r>
      <w:r>
        <w:rPr>
          <w:rFonts w:hint="eastAsia" w:ascii="华文仿宋" w:hAnsi="华文仿宋" w:eastAsia="华文仿宋" w:cs="华文仿宋"/>
          <w:i w:val="0"/>
          <w:iCs w:val="0"/>
          <w:caps w:val="0"/>
          <w:color w:val="auto"/>
          <w:spacing w:val="0"/>
          <w:sz w:val="28"/>
          <w:szCs w:val="28"/>
        </w:rPr>
        <w:t>教材</w:t>
      </w:r>
      <w:r>
        <w:rPr>
          <w:rFonts w:hint="eastAsia" w:ascii="华文仿宋" w:hAnsi="华文仿宋" w:eastAsia="华文仿宋" w:cs="华文仿宋"/>
          <w:i w:val="0"/>
          <w:iCs w:val="0"/>
          <w:caps w:val="0"/>
          <w:color w:val="auto"/>
          <w:spacing w:val="0"/>
          <w:sz w:val="28"/>
          <w:szCs w:val="28"/>
          <w:lang w:val="en-US" w:eastAsia="zh-CN"/>
        </w:rPr>
        <w:t>开发</w:t>
      </w:r>
      <w:r>
        <w:rPr>
          <w:rFonts w:hint="eastAsia" w:ascii="华文仿宋" w:hAnsi="华文仿宋" w:eastAsia="华文仿宋" w:cs="华文仿宋"/>
          <w:i w:val="0"/>
          <w:iCs w:val="0"/>
          <w:caps w:val="0"/>
          <w:color w:val="auto"/>
          <w:spacing w:val="0"/>
          <w:sz w:val="28"/>
          <w:szCs w:val="28"/>
        </w:rPr>
        <w:t>范式</w:t>
      </w:r>
      <w:r>
        <w:rPr>
          <w:rFonts w:hint="eastAsia" w:ascii="华文仿宋" w:hAnsi="华文仿宋" w:eastAsia="华文仿宋" w:cs="华文仿宋"/>
          <w:i w:val="0"/>
          <w:iCs w:val="0"/>
          <w:caps w:val="0"/>
          <w:color w:val="auto"/>
          <w:spacing w:val="0"/>
          <w:sz w:val="28"/>
          <w:szCs w:val="28"/>
          <w:lang w:val="en-US" w:eastAsia="zh-CN"/>
        </w:rPr>
        <w:t>。</w:t>
      </w:r>
    </w:p>
    <w:p>
      <w:pPr>
        <w:pStyle w:val="2"/>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leftChars="0" w:firstLine="560" w:firstLineChars="200"/>
        <w:textAlignment w:val="auto"/>
        <w:rPr>
          <w:rFonts w:hint="eastAsia" w:ascii="华文细黑" w:hAnsi="华文细黑" w:eastAsia="华文细黑" w:cs="华文细黑"/>
          <w:i w:val="0"/>
          <w:iCs w:val="0"/>
          <w:caps w:val="0"/>
          <w:color w:val="auto"/>
          <w:spacing w:val="0"/>
          <w:sz w:val="28"/>
          <w:szCs w:val="28"/>
        </w:rPr>
      </w:pPr>
      <w:r>
        <w:rPr>
          <w:rFonts w:hint="eastAsia" w:ascii="华文细黑" w:hAnsi="华文细黑" w:eastAsia="华文细黑" w:cs="华文细黑"/>
          <w:i w:val="0"/>
          <w:iCs w:val="0"/>
          <w:caps w:val="0"/>
          <w:color w:val="auto"/>
          <w:spacing w:val="0"/>
          <w:sz w:val="28"/>
          <w:szCs w:val="28"/>
          <w:lang w:val="en-US" w:eastAsia="zh-CN"/>
        </w:rPr>
        <w:t>三、</w:t>
      </w:r>
      <w:r>
        <w:rPr>
          <w:rFonts w:hint="eastAsia" w:ascii="华文细黑" w:hAnsi="华文细黑" w:eastAsia="华文细黑" w:cs="华文细黑"/>
          <w:i w:val="0"/>
          <w:iCs w:val="0"/>
          <w:caps w:val="0"/>
          <w:color w:val="auto"/>
          <w:spacing w:val="0"/>
          <w:sz w:val="28"/>
          <w:szCs w:val="28"/>
        </w:rPr>
        <w:t>建设特色</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（一）坚持</w:t>
      </w:r>
      <w:r>
        <w:rPr>
          <w:rFonts w:hint="eastAsia" w:ascii="华文仿宋" w:hAnsi="华文仿宋" w:eastAsia="华文仿宋" w:cs="华文仿宋"/>
          <w:i w:val="0"/>
          <w:iCs w:val="0"/>
          <w:caps w:val="0"/>
          <w:color w:val="auto"/>
          <w:spacing w:val="0"/>
          <w:sz w:val="28"/>
          <w:szCs w:val="28"/>
          <w:lang w:val="en-US" w:eastAsia="zh-CN"/>
        </w:rPr>
        <w:t>立德树人</w:t>
      </w:r>
      <w:r>
        <w:rPr>
          <w:rFonts w:hint="eastAsia" w:ascii="华文仿宋" w:hAnsi="华文仿宋" w:eastAsia="华文仿宋" w:cs="华文仿宋"/>
          <w:i w:val="0"/>
          <w:iCs w:val="0"/>
          <w:caps w:val="0"/>
          <w:color w:val="auto"/>
          <w:spacing w:val="0"/>
          <w:sz w:val="28"/>
          <w:szCs w:val="28"/>
        </w:rPr>
        <w:t>，突出质量为先</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遵循技术技能人才成长规律，知识传授与技术技能培养并重，强化学生职业素养养成和专业技术积累，将专业精神、职业精神和工匠精神融入教材内容。适应专业建设、课程建设、教学模式与教学方法改革创新等方面的要求，确保教材质量。</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（二）坚持产教融合，校企“双元”开发</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强化行业指导、企业参与，广泛调动社会力量参与教材建设，企业人员加入教材编写团队</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rPr>
        <w:t>校企“双元”合作开发。紧跟产业发展趋势和行业人才需求，及时将产业发展的新技术、新工艺、新规范纳入教材内容，反映典型岗位（群）职业能力要求。</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（三）创新教材形式，聚焦</w:t>
      </w:r>
      <w:r>
        <w:rPr>
          <w:rFonts w:hint="eastAsia" w:ascii="华文仿宋" w:hAnsi="华文仿宋" w:eastAsia="华文仿宋" w:cs="华文仿宋"/>
          <w:i w:val="0"/>
          <w:iCs w:val="0"/>
          <w:caps w:val="0"/>
          <w:color w:val="auto"/>
          <w:spacing w:val="0"/>
          <w:sz w:val="28"/>
          <w:szCs w:val="28"/>
          <w:lang w:val="en-US" w:eastAsia="zh-CN"/>
        </w:rPr>
        <w:t>新型校企双元</w:t>
      </w:r>
      <w:r>
        <w:rPr>
          <w:rFonts w:hint="eastAsia" w:ascii="华文仿宋" w:hAnsi="华文仿宋" w:eastAsia="华文仿宋" w:cs="华文仿宋"/>
          <w:i w:val="0"/>
          <w:iCs w:val="0"/>
          <w:caps w:val="0"/>
          <w:color w:val="auto"/>
          <w:spacing w:val="0"/>
          <w:sz w:val="28"/>
          <w:szCs w:val="28"/>
        </w:rPr>
        <w:t>教材开发</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按照“以学生为中心、学习成果为导向、促进自主学习”的思路，融入项目、任务、案例等内容，系统设计开发教材。围绕深化教学改革和“互联网+职业教育”的发展需求，探索开发课程建设、教材编写、配套资源开发、信息技术应用统筹推进的新</w:t>
      </w:r>
      <w:r>
        <w:rPr>
          <w:rFonts w:hint="eastAsia" w:ascii="华文仿宋" w:hAnsi="华文仿宋" w:eastAsia="华文仿宋" w:cs="华文仿宋"/>
          <w:i w:val="0"/>
          <w:iCs w:val="0"/>
          <w:caps w:val="0"/>
          <w:color w:val="auto"/>
          <w:spacing w:val="0"/>
          <w:sz w:val="28"/>
          <w:szCs w:val="28"/>
          <w:lang w:val="en-US" w:eastAsia="zh-CN"/>
        </w:rPr>
        <w:t>型</w:t>
      </w:r>
      <w:r>
        <w:rPr>
          <w:rFonts w:hint="eastAsia" w:ascii="华文仿宋" w:hAnsi="华文仿宋" w:eastAsia="华文仿宋" w:cs="华文仿宋"/>
          <w:i w:val="0"/>
          <w:iCs w:val="0"/>
          <w:caps w:val="0"/>
          <w:color w:val="auto"/>
          <w:spacing w:val="0"/>
          <w:sz w:val="28"/>
          <w:szCs w:val="28"/>
        </w:rPr>
        <w:t>教材，优先立项</w:t>
      </w:r>
      <w:r>
        <w:rPr>
          <w:rFonts w:hint="eastAsia" w:ascii="华文仿宋" w:hAnsi="华文仿宋" w:eastAsia="华文仿宋" w:cs="华文仿宋"/>
          <w:i w:val="0"/>
          <w:iCs w:val="0"/>
          <w:caps w:val="0"/>
          <w:color w:val="auto"/>
          <w:spacing w:val="0"/>
          <w:sz w:val="28"/>
          <w:szCs w:val="28"/>
          <w:lang w:val="en-US" w:eastAsia="zh-CN"/>
        </w:rPr>
        <w:t>建设</w:t>
      </w:r>
      <w:r>
        <w:rPr>
          <w:rFonts w:hint="eastAsia" w:ascii="华文仿宋" w:hAnsi="华文仿宋" w:eastAsia="华文仿宋" w:cs="华文仿宋"/>
          <w:i w:val="0"/>
          <w:iCs w:val="0"/>
          <w:caps w:val="0"/>
          <w:color w:val="auto"/>
          <w:spacing w:val="0"/>
          <w:sz w:val="28"/>
          <w:szCs w:val="28"/>
        </w:rPr>
        <w:t>活页式及工作手册式教材。</w:t>
      </w:r>
    </w:p>
    <w:p>
      <w:pPr>
        <w:pStyle w:val="2"/>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firstLine="560" w:firstLineChars="200"/>
        <w:textAlignment w:val="auto"/>
        <w:rPr>
          <w:rFonts w:hint="eastAsia" w:ascii="华文细黑" w:hAnsi="华文细黑" w:eastAsia="华文细黑" w:cs="华文细黑"/>
          <w:i w:val="0"/>
          <w:iCs w:val="0"/>
          <w:caps w:val="0"/>
          <w:color w:val="auto"/>
          <w:spacing w:val="0"/>
          <w:sz w:val="28"/>
          <w:szCs w:val="28"/>
          <w:lang w:val="en-US" w:eastAsia="zh-CN"/>
        </w:rPr>
      </w:pPr>
      <w:r>
        <w:rPr>
          <w:rFonts w:hint="eastAsia" w:ascii="华文细黑" w:hAnsi="华文细黑" w:eastAsia="华文细黑" w:cs="华文细黑"/>
          <w:i w:val="0"/>
          <w:iCs w:val="0"/>
          <w:caps w:val="0"/>
          <w:color w:val="auto"/>
          <w:spacing w:val="0"/>
          <w:sz w:val="28"/>
          <w:szCs w:val="28"/>
          <w:lang w:val="en-US" w:eastAsia="zh-CN"/>
        </w:rPr>
        <w:t>四、</w:t>
      </w:r>
      <w:r>
        <w:rPr>
          <w:rFonts w:hint="eastAsia" w:ascii="华文细黑" w:hAnsi="华文细黑" w:eastAsia="华文细黑" w:cs="华文细黑"/>
          <w:i w:val="0"/>
          <w:iCs w:val="0"/>
          <w:caps w:val="0"/>
          <w:color w:val="auto"/>
          <w:spacing w:val="0"/>
          <w:sz w:val="28"/>
          <w:szCs w:val="28"/>
        </w:rPr>
        <w:t>建设</w:t>
      </w:r>
      <w:r>
        <w:rPr>
          <w:rFonts w:hint="eastAsia" w:ascii="华文细黑" w:hAnsi="华文细黑" w:eastAsia="华文细黑" w:cs="华文细黑"/>
          <w:i w:val="0"/>
          <w:iCs w:val="0"/>
          <w:caps w:val="0"/>
          <w:color w:val="auto"/>
          <w:spacing w:val="0"/>
          <w:sz w:val="28"/>
          <w:szCs w:val="28"/>
          <w:lang w:val="en-US" w:eastAsia="zh-CN"/>
        </w:rPr>
        <w:t>内容</w:t>
      </w:r>
    </w:p>
    <w:p>
      <w:pPr>
        <w:pStyle w:val="2"/>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拟</w:t>
      </w:r>
      <w:r>
        <w:rPr>
          <w:rFonts w:hint="eastAsia" w:ascii="华文仿宋" w:hAnsi="华文仿宋" w:eastAsia="华文仿宋" w:cs="华文仿宋"/>
          <w:i w:val="0"/>
          <w:iCs w:val="0"/>
          <w:caps w:val="0"/>
          <w:color w:val="auto"/>
          <w:spacing w:val="0"/>
          <w:sz w:val="28"/>
          <w:szCs w:val="28"/>
          <w:lang w:val="en-US" w:eastAsia="zh-CN"/>
        </w:rPr>
        <w:t>建设</w:t>
      </w:r>
      <w:r>
        <w:rPr>
          <w:rFonts w:hint="eastAsia" w:ascii="华文仿宋" w:hAnsi="华文仿宋" w:eastAsia="华文仿宋" w:cs="华文仿宋"/>
          <w:i w:val="0"/>
          <w:iCs w:val="0"/>
          <w:caps w:val="0"/>
          <w:color w:val="auto"/>
          <w:spacing w:val="0"/>
          <w:sz w:val="28"/>
          <w:szCs w:val="28"/>
        </w:rPr>
        <w:t>的教材应同时满足以下各项条件：</w:t>
      </w:r>
    </w:p>
    <w:p>
      <w:pPr>
        <w:pStyle w:val="2"/>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firstLine="560" w:firstLineChars="200"/>
        <w:textAlignment w:val="auto"/>
        <w:rPr>
          <w:rFonts w:hint="eastAsia" w:ascii="华文仿宋" w:hAnsi="华文仿宋" w:eastAsia="华文仿宋" w:cs="华文仿宋"/>
          <w:i w:val="0"/>
          <w:iCs w:val="0"/>
          <w:caps w:val="0"/>
          <w:color w:val="auto"/>
          <w:spacing w:val="0"/>
          <w:sz w:val="28"/>
          <w:szCs w:val="28"/>
          <w:lang w:eastAsia="zh-CN"/>
        </w:rPr>
      </w:pPr>
      <w:r>
        <w:rPr>
          <w:rFonts w:hint="eastAsia" w:ascii="华文仿宋" w:hAnsi="华文仿宋" w:eastAsia="华文仿宋" w:cs="华文仿宋"/>
          <w:i w:val="0"/>
          <w:iCs w:val="0"/>
          <w:caps w:val="0"/>
          <w:color w:val="auto"/>
          <w:spacing w:val="0"/>
          <w:sz w:val="28"/>
          <w:szCs w:val="28"/>
        </w:rPr>
        <w:t>（一）人才培养方案中所开设课程教材</w:t>
      </w:r>
      <w:r>
        <w:rPr>
          <w:rFonts w:hint="eastAsia" w:ascii="华文仿宋" w:hAnsi="华文仿宋" w:eastAsia="华文仿宋" w:cs="华文仿宋"/>
          <w:i w:val="0"/>
          <w:iCs w:val="0"/>
          <w:caps w:val="0"/>
          <w:color w:val="auto"/>
          <w:spacing w:val="0"/>
          <w:sz w:val="28"/>
          <w:szCs w:val="28"/>
          <w:lang w:eastAsia="zh-CN"/>
        </w:rPr>
        <w:t>；</w:t>
      </w:r>
    </w:p>
    <w:p>
      <w:pPr>
        <w:pStyle w:val="2"/>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firstLine="560" w:firstLineChars="200"/>
        <w:textAlignment w:val="auto"/>
        <w:rPr>
          <w:rFonts w:hint="eastAsia" w:ascii="华文仿宋" w:hAnsi="华文仿宋" w:eastAsia="华文仿宋" w:cs="华文仿宋"/>
          <w:i w:val="0"/>
          <w:iCs w:val="0"/>
          <w:caps w:val="0"/>
          <w:color w:val="auto"/>
          <w:spacing w:val="0"/>
          <w:sz w:val="28"/>
          <w:szCs w:val="28"/>
          <w:lang w:eastAsia="zh-CN"/>
        </w:rPr>
      </w:pPr>
      <w:r>
        <w:rPr>
          <w:rFonts w:hint="eastAsia" w:ascii="华文仿宋" w:hAnsi="华文仿宋" w:eastAsia="华文仿宋" w:cs="华文仿宋"/>
          <w:i w:val="0"/>
          <w:iCs w:val="0"/>
          <w:caps w:val="0"/>
          <w:color w:val="auto"/>
          <w:spacing w:val="0"/>
          <w:sz w:val="28"/>
          <w:szCs w:val="28"/>
        </w:rPr>
        <w:t>（二）1+X证书试点专业课程</w:t>
      </w:r>
      <w:r>
        <w:rPr>
          <w:rFonts w:hint="eastAsia" w:ascii="华文仿宋" w:hAnsi="华文仿宋" w:eastAsia="华文仿宋" w:cs="华文仿宋"/>
          <w:i w:val="0"/>
          <w:iCs w:val="0"/>
          <w:caps w:val="0"/>
          <w:color w:val="auto"/>
          <w:spacing w:val="0"/>
          <w:sz w:val="28"/>
          <w:szCs w:val="28"/>
          <w:lang w:eastAsia="zh-CN"/>
        </w:rPr>
        <w:t>；</w:t>
      </w:r>
    </w:p>
    <w:p>
      <w:pPr>
        <w:pStyle w:val="2"/>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firstLine="560" w:firstLineChars="200"/>
        <w:textAlignment w:val="auto"/>
        <w:rPr>
          <w:rFonts w:hint="eastAsia" w:ascii="华文仿宋" w:hAnsi="华文仿宋" w:eastAsia="华文仿宋" w:cs="华文仿宋"/>
          <w:i w:val="0"/>
          <w:iCs w:val="0"/>
          <w:caps w:val="0"/>
          <w:color w:val="auto"/>
          <w:spacing w:val="0"/>
          <w:sz w:val="28"/>
          <w:szCs w:val="28"/>
          <w:lang w:eastAsia="zh-CN"/>
        </w:rPr>
      </w:pP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lang w:val="en-US" w:eastAsia="zh-CN"/>
        </w:rPr>
        <w:t>三</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rPr>
        <w:t>校企“双元”</w:t>
      </w:r>
      <w:r>
        <w:rPr>
          <w:rFonts w:hint="eastAsia" w:ascii="华文仿宋" w:hAnsi="华文仿宋" w:eastAsia="华文仿宋" w:cs="华文仿宋"/>
          <w:i w:val="0"/>
          <w:iCs w:val="0"/>
          <w:caps w:val="0"/>
          <w:color w:val="auto"/>
          <w:spacing w:val="0"/>
          <w:sz w:val="28"/>
          <w:szCs w:val="28"/>
          <w:lang w:val="en-US" w:eastAsia="zh-CN"/>
        </w:rPr>
        <w:t>合作</w:t>
      </w:r>
      <w:r>
        <w:rPr>
          <w:rFonts w:hint="eastAsia" w:ascii="华文仿宋" w:hAnsi="华文仿宋" w:eastAsia="华文仿宋" w:cs="华文仿宋"/>
          <w:i w:val="0"/>
          <w:iCs w:val="0"/>
          <w:caps w:val="0"/>
          <w:color w:val="auto"/>
          <w:spacing w:val="0"/>
          <w:sz w:val="28"/>
          <w:szCs w:val="28"/>
        </w:rPr>
        <w:t>开发</w:t>
      </w:r>
      <w:r>
        <w:rPr>
          <w:rFonts w:hint="eastAsia" w:ascii="华文仿宋" w:hAnsi="华文仿宋" w:eastAsia="华文仿宋" w:cs="华文仿宋"/>
          <w:i w:val="0"/>
          <w:iCs w:val="0"/>
          <w:caps w:val="0"/>
          <w:color w:val="auto"/>
          <w:spacing w:val="0"/>
          <w:sz w:val="28"/>
          <w:szCs w:val="28"/>
          <w:lang w:eastAsia="zh-CN"/>
        </w:rPr>
        <w:t>；</w:t>
      </w:r>
    </w:p>
    <w:p>
      <w:pPr>
        <w:pStyle w:val="2"/>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firstLine="560" w:firstLineChars="200"/>
        <w:textAlignment w:val="auto"/>
        <w:rPr>
          <w:rFonts w:hint="eastAsia" w:ascii="华文仿宋" w:hAnsi="华文仿宋" w:eastAsia="华文仿宋" w:cs="华文仿宋"/>
          <w:i w:val="0"/>
          <w:iCs w:val="0"/>
          <w:caps w:val="0"/>
          <w:color w:val="auto"/>
          <w:spacing w:val="0"/>
          <w:sz w:val="28"/>
          <w:szCs w:val="28"/>
          <w:lang w:eastAsia="zh-CN"/>
        </w:rPr>
      </w:pPr>
      <w:r>
        <w:rPr>
          <w:rFonts w:hint="eastAsia" w:ascii="华文仿宋" w:hAnsi="华文仿宋" w:eastAsia="华文仿宋" w:cs="华文仿宋"/>
          <w:i w:val="0"/>
          <w:iCs w:val="0"/>
          <w:caps w:val="0"/>
          <w:color w:val="auto"/>
          <w:spacing w:val="0"/>
          <w:sz w:val="28"/>
          <w:szCs w:val="28"/>
        </w:rPr>
        <w:t>（四）新型活页式</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rPr>
        <w:t>工作手册式</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lang w:val="en-US" w:eastAsia="zh-CN"/>
        </w:rPr>
        <w:t>立体化</w:t>
      </w:r>
      <w:r>
        <w:rPr>
          <w:rFonts w:hint="eastAsia" w:ascii="华文仿宋" w:hAnsi="华文仿宋" w:eastAsia="华文仿宋" w:cs="华文仿宋"/>
          <w:i w:val="0"/>
          <w:iCs w:val="0"/>
          <w:caps w:val="0"/>
          <w:color w:val="auto"/>
          <w:spacing w:val="0"/>
          <w:sz w:val="28"/>
          <w:szCs w:val="28"/>
        </w:rPr>
        <w:t>等新</w:t>
      </w:r>
      <w:r>
        <w:rPr>
          <w:rFonts w:hint="eastAsia" w:ascii="华文仿宋" w:hAnsi="华文仿宋" w:eastAsia="华文仿宋" w:cs="华文仿宋"/>
          <w:i w:val="0"/>
          <w:iCs w:val="0"/>
          <w:caps w:val="0"/>
          <w:color w:val="auto"/>
          <w:spacing w:val="0"/>
          <w:sz w:val="28"/>
          <w:szCs w:val="28"/>
          <w:lang w:val="en-US" w:eastAsia="zh-CN"/>
        </w:rPr>
        <w:t>型</w:t>
      </w:r>
      <w:r>
        <w:rPr>
          <w:rFonts w:hint="eastAsia" w:ascii="华文仿宋" w:hAnsi="华文仿宋" w:eastAsia="华文仿宋" w:cs="华文仿宋"/>
          <w:i w:val="0"/>
          <w:iCs w:val="0"/>
          <w:caps w:val="0"/>
          <w:color w:val="auto"/>
          <w:spacing w:val="0"/>
          <w:sz w:val="28"/>
          <w:szCs w:val="28"/>
        </w:rPr>
        <w:t>教材</w:t>
      </w:r>
      <w:r>
        <w:rPr>
          <w:rFonts w:hint="eastAsia" w:ascii="华文仿宋" w:hAnsi="华文仿宋" w:eastAsia="华文仿宋" w:cs="华文仿宋"/>
          <w:i w:val="0"/>
          <w:iCs w:val="0"/>
          <w:caps w:val="0"/>
          <w:color w:val="auto"/>
          <w:spacing w:val="0"/>
          <w:sz w:val="28"/>
          <w:szCs w:val="28"/>
          <w:lang w:eastAsia="zh-CN"/>
        </w:rPr>
        <w:t>；</w:t>
      </w:r>
    </w:p>
    <w:p>
      <w:pPr>
        <w:pStyle w:val="2"/>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firstLine="560" w:firstLineChars="200"/>
        <w:textAlignment w:val="auto"/>
        <w:rPr>
          <w:rFonts w:hint="eastAsia" w:ascii="华文仿宋" w:hAnsi="华文仿宋" w:eastAsia="华文仿宋" w:cs="华文仿宋"/>
          <w:i w:val="0"/>
          <w:iCs w:val="0"/>
          <w:caps w:val="0"/>
          <w:color w:val="auto"/>
          <w:spacing w:val="0"/>
          <w:sz w:val="28"/>
          <w:szCs w:val="28"/>
          <w:lang w:eastAsia="zh-CN"/>
        </w:rPr>
      </w:pPr>
      <w:r>
        <w:rPr>
          <w:rFonts w:hint="eastAsia" w:ascii="华文仿宋" w:hAnsi="华文仿宋" w:eastAsia="华文仿宋" w:cs="华文仿宋"/>
          <w:i w:val="0"/>
          <w:iCs w:val="0"/>
          <w:caps w:val="0"/>
          <w:color w:val="auto"/>
          <w:spacing w:val="0"/>
          <w:sz w:val="28"/>
          <w:szCs w:val="28"/>
        </w:rPr>
        <w:t>（五）需配套开发信息化资源</w:t>
      </w:r>
      <w:r>
        <w:rPr>
          <w:rFonts w:hint="eastAsia" w:ascii="华文仿宋" w:hAnsi="华文仿宋" w:eastAsia="华文仿宋" w:cs="华文仿宋"/>
          <w:i w:val="0"/>
          <w:iCs w:val="0"/>
          <w:caps w:val="0"/>
          <w:color w:val="auto"/>
          <w:spacing w:val="0"/>
          <w:sz w:val="28"/>
          <w:szCs w:val="28"/>
          <w:lang w:eastAsia="zh-CN"/>
        </w:rPr>
        <w:t>；</w:t>
      </w:r>
    </w:p>
    <w:p>
      <w:pPr>
        <w:pStyle w:val="2"/>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firstLine="560" w:firstLineChars="200"/>
        <w:textAlignment w:val="auto"/>
        <w:rPr>
          <w:rFonts w:hint="eastAsia" w:ascii="华文仿宋" w:hAnsi="华文仿宋" w:eastAsia="华文仿宋" w:cs="华文仿宋"/>
          <w:i w:val="0"/>
          <w:iCs w:val="0"/>
          <w:caps w:val="0"/>
          <w:color w:val="auto"/>
          <w:spacing w:val="0"/>
          <w:sz w:val="28"/>
          <w:szCs w:val="28"/>
          <w:lang w:val="en-US" w:eastAsia="zh-CN"/>
        </w:rPr>
      </w:pPr>
      <w:r>
        <w:rPr>
          <w:rFonts w:hint="eastAsia" w:ascii="华文仿宋" w:hAnsi="华文仿宋" w:eastAsia="华文仿宋" w:cs="华文仿宋"/>
          <w:i w:val="0"/>
          <w:iCs w:val="0"/>
          <w:caps w:val="0"/>
          <w:color w:val="auto"/>
          <w:spacing w:val="0"/>
          <w:sz w:val="28"/>
          <w:szCs w:val="28"/>
        </w:rPr>
        <w:t>（六）编写体例</w:t>
      </w:r>
      <w:r>
        <w:rPr>
          <w:rFonts w:hint="eastAsia" w:ascii="华文仿宋" w:hAnsi="华文仿宋" w:eastAsia="华文仿宋" w:cs="华文仿宋"/>
          <w:i w:val="0"/>
          <w:iCs w:val="0"/>
          <w:caps w:val="0"/>
          <w:color w:val="auto"/>
          <w:spacing w:val="0"/>
          <w:sz w:val="28"/>
          <w:szCs w:val="28"/>
          <w:lang w:val="en-US" w:eastAsia="zh-CN"/>
        </w:rPr>
        <w:t>为项目课程形式；</w:t>
      </w:r>
    </w:p>
    <w:p>
      <w:pPr>
        <w:pStyle w:val="2"/>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firstLine="560" w:firstLineChars="200"/>
        <w:textAlignment w:val="auto"/>
        <w:rPr>
          <w:rFonts w:hint="eastAsia" w:ascii="华文仿宋" w:hAnsi="华文仿宋" w:eastAsia="华文仿宋" w:cs="华文仿宋"/>
          <w:i w:val="0"/>
          <w:iCs w:val="0"/>
          <w:caps w:val="0"/>
          <w:color w:val="auto"/>
          <w:spacing w:val="0"/>
          <w:sz w:val="28"/>
          <w:szCs w:val="28"/>
          <w:lang w:eastAsia="zh-CN"/>
        </w:rPr>
      </w:pPr>
      <w:r>
        <w:rPr>
          <w:rFonts w:hint="eastAsia" w:ascii="华文仿宋" w:hAnsi="华文仿宋" w:eastAsia="华文仿宋" w:cs="华文仿宋"/>
          <w:i w:val="0"/>
          <w:iCs w:val="0"/>
          <w:caps w:val="0"/>
          <w:color w:val="auto"/>
          <w:spacing w:val="0"/>
          <w:sz w:val="28"/>
          <w:szCs w:val="28"/>
        </w:rPr>
        <w:t>（七）内容</w:t>
      </w:r>
      <w:r>
        <w:rPr>
          <w:rFonts w:hint="eastAsia" w:ascii="华文仿宋" w:hAnsi="华文仿宋" w:eastAsia="华文仿宋" w:cs="华文仿宋"/>
          <w:i w:val="0"/>
          <w:iCs w:val="0"/>
          <w:caps w:val="0"/>
          <w:color w:val="auto"/>
          <w:spacing w:val="0"/>
          <w:sz w:val="28"/>
          <w:szCs w:val="28"/>
          <w:lang w:val="en-US" w:eastAsia="zh-CN"/>
        </w:rPr>
        <w:t>逻辑</w:t>
      </w:r>
      <w:r>
        <w:rPr>
          <w:rFonts w:hint="eastAsia" w:ascii="华文仿宋" w:hAnsi="华文仿宋" w:eastAsia="华文仿宋" w:cs="华文仿宋"/>
          <w:i w:val="0"/>
          <w:iCs w:val="0"/>
          <w:caps w:val="0"/>
          <w:color w:val="auto"/>
          <w:spacing w:val="0"/>
          <w:sz w:val="28"/>
          <w:szCs w:val="28"/>
        </w:rPr>
        <w:t>基于工作过程</w:t>
      </w:r>
      <w:r>
        <w:rPr>
          <w:rFonts w:hint="eastAsia" w:ascii="华文仿宋" w:hAnsi="华文仿宋" w:eastAsia="华文仿宋" w:cs="华文仿宋"/>
          <w:i w:val="0"/>
          <w:iCs w:val="0"/>
          <w:caps w:val="0"/>
          <w:color w:val="auto"/>
          <w:spacing w:val="0"/>
          <w:sz w:val="28"/>
          <w:szCs w:val="28"/>
          <w:lang w:val="en-US" w:eastAsia="zh-CN"/>
        </w:rPr>
        <w:t>体系</w:t>
      </w:r>
      <w:r>
        <w:rPr>
          <w:rFonts w:hint="eastAsia" w:ascii="华文仿宋" w:hAnsi="华文仿宋" w:eastAsia="华文仿宋" w:cs="华文仿宋"/>
          <w:i w:val="0"/>
          <w:iCs w:val="0"/>
          <w:caps w:val="0"/>
          <w:color w:val="auto"/>
          <w:spacing w:val="0"/>
          <w:sz w:val="28"/>
          <w:szCs w:val="28"/>
        </w:rPr>
        <w:t>，而非基于学科体系</w:t>
      </w:r>
      <w:r>
        <w:rPr>
          <w:rFonts w:hint="eastAsia" w:ascii="华文仿宋" w:hAnsi="华文仿宋" w:eastAsia="华文仿宋" w:cs="华文仿宋"/>
          <w:i w:val="0"/>
          <w:iCs w:val="0"/>
          <w:caps w:val="0"/>
          <w:color w:val="auto"/>
          <w:spacing w:val="0"/>
          <w:sz w:val="28"/>
          <w:szCs w:val="28"/>
          <w:lang w:eastAsia="zh-CN"/>
        </w:rPr>
        <w:t>；</w:t>
      </w:r>
    </w:p>
    <w:p>
      <w:pPr>
        <w:pStyle w:val="2"/>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firstLine="560" w:firstLineChars="200"/>
        <w:textAlignment w:val="auto"/>
        <w:rPr>
          <w:rFonts w:hint="eastAsia" w:ascii="华文仿宋" w:hAnsi="华文仿宋" w:eastAsia="华文仿宋" w:cs="华文仿宋"/>
          <w:i w:val="0"/>
          <w:iCs w:val="0"/>
          <w:caps w:val="0"/>
          <w:color w:val="auto"/>
          <w:spacing w:val="0"/>
          <w:sz w:val="28"/>
          <w:szCs w:val="28"/>
          <w:lang w:val="en-US" w:eastAsia="zh-CN"/>
        </w:rPr>
      </w:pPr>
      <w:r>
        <w:rPr>
          <w:rFonts w:hint="eastAsia" w:ascii="华文仿宋" w:hAnsi="华文仿宋" w:eastAsia="华文仿宋" w:cs="华文仿宋"/>
          <w:i w:val="0"/>
          <w:iCs w:val="0"/>
          <w:caps w:val="0"/>
          <w:color w:val="auto"/>
          <w:spacing w:val="0"/>
          <w:sz w:val="28"/>
          <w:szCs w:val="28"/>
        </w:rPr>
        <w:t>（八）教材用量较大</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lang w:val="en-US" w:eastAsia="zh-CN"/>
        </w:rPr>
        <w:t>推广性强，覆盖面广，师生喜用易学</w:t>
      </w:r>
      <w:r>
        <w:rPr>
          <w:rFonts w:hint="eastAsia" w:ascii="华文仿宋" w:hAnsi="华文仿宋" w:eastAsia="华文仿宋" w:cs="华文仿宋"/>
          <w:i w:val="0"/>
          <w:iCs w:val="0"/>
          <w:caps w:val="0"/>
          <w:color w:val="auto"/>
          <w:spacing w:val="0"/>
          <w:sz w:val="28"/>
          <w:szCs w:val="28"/>
          <w:lang w:eastAsia="zh-CN"/>
        </w:rPr>
        <w:t>。</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细黑" w:hAnsi="华文细黑" w:eastAsia="华文细黑" w:cs="华文细黑"/>
          <w:i w:val="0"/>
          <w:iCs w:val="0"/>
          <w:caps w:val="0"/>
          <w:color w:val="auto"/>
          <w:spacing w:val="0"/>
          <w:sz w:val="28"/>
          <w:szCs w:val="28"/>
        </w:rPr>
      </w:pPr>
      <w:r>
        <w:rPr>
          <w:rFonts w:hint="eastAsia" w:ascii="华文细黑" w:hAnsi="华文细黑" w:eastAsia="华文细黑" w:cs="华文细黑"/>
          <w:i w:val="0"/>
          <w:iCs w:val="0"/>
          <w:caps w:val="0"/>
          <w:color w:val="auto"/>
          <w:spacing w:val="0"/>
          <w:sz w:val="28"/>
          <w:szCs w:val="28"/>
          <w:lang w:val="en-US" w:eastAsia="zh-CN"/>
        </w:rPr>
        <w:t>五</w:t>
      </w:r>
      <w:r>
        <w:rPr>
          <w:rFonts w:hint="eastAsia" w:ascii="华文细黑" w:hAnsi="华文细黑" w:eastAsia="华文细黑" w:cs="华文细黑"/>
          <w:i w:val="0"/>
          <w:iCs w:val="0"/>
          <w:caps w:val="0"/>
          <w:color w:val="auto"/>
          <w:spacing w:val="0"/>
          <w:sz w:val="28"/>
          <w:szCs w:val="28"/>
        </w:rPr>
        <w:t>、建设要求</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lang w:eastAsia="zh-CN"/>
        </w:rPr>
      </w:pPr>
      <w:r>
        <w:rPr>
          <w:rFonts w:hint="eastAsia" w:ascii="华文仿宋" w:hAnsi="华文仿宋" w:eastAsia="华文仿宋" w:cs="华文仿宋"/>
          <w:i w:val="0"/>
          <w:iCs w:val="0"/>
          <w:caps w:val="0"/>
          <w:color w:val="auto"/>
          <w:spacing w:val="0"/>
          <w:sz w:val="28"/>
          <w:szCs w:val="28"/>
          <w:lang w:val="en-US" w:eastAsia="zh-CN"/>
        </w:rPr>
        <w:t>新型</w:t>
      </w:r>
      <w:r>
        <w:rPr>
          <w:rFonts w:hint="eastAsia" w:ascii="华文仿宋" w:hAnsi="华文仿宋" w:eastAsia="华文仿宋" w:cs="华文仿宋"/>
          <w:i w:val="0"/>
          <w:iCs w:val="0"/>
          <w:caps w:val="0"/>
          <w:color w:val="auto"/>
          <w:spacing w:val="0"/>
          <w:sz w:val="28"/>
          <w:szCs w:val="28"/>
        </w:rPr>
        <w:t>教材按照“以项目为</w:t>
      </w:r>
      <w:r>
        <w:rPr>
          <w:rFonts w:hint="eastAsia" w:ascii="华文仿宋" w:hAnsi="华文仿宋" w:eastAsia="华文仿宋" w:cs="华文仿宋"/>
          <w:i w:val="0"/>
          <w:iCs w:val="0"/>
          <w:caps w:val="0"/>
          <w:color w:val="auto"/>
          <w:spacing w:val="0"/>
          <w:sz w:val="28"/>
          <w:szCs w:val="28"/>
          <w:lang w:val="en-US" w:eastAsia="zh-CN"/>
        </w:rPr>
        <w:t>主线</w:t>
      </w:r>
      <w:r>
        <w:rPr>
          <w:rFonts w:hint="eastAsia" w:ascii="华文仿宋" w:hAnsi="华文仿宋" w:eastAsia="华文仿宋" w:cs="华文仿宋"/>
          <w:i w:val="0"/>
          <w:iCs w:val="0"/>
          <w:caps w:val="0"/>
          <w:color w:val="auto"/>
          <w:spacing w:val="0"/>
          <w:sz w:val="28"/>
          <w:szCs w:val="28"/>
        </w:rPr>
        <w:t>、以学生为中心、以成果为导向、以</w:t>
      </w:r>
      <w:r>
        <w:rPr>
          <w:rFonts w:hint="eastAsia" w:ascii="华文仿宋" w:hAnsi="华文仿宋" w:eastAsia="华文仿宋" w:cs="华文仿宋"/>
          <w:i w:val="0"/>
          <w:iCs w:val="0"/>
          <w:caps w:val="0"/>
          <w:color w:val="auto"/>
          <w:spacing w:val="0"/>
          <w:sz w:val="28"/>
          <w:szCs w:val="28"/>
          <w:lang w:val="en-US" w:eastAsia="zh-CN"/>
        </w:rPr>
        <w:t>综合职业能力</w:t>
      </w:r>
      <w:r>
        <w:rPr>
          <w:rFonts w:hint="eastAsia" w:ascii="华文仿宋" w:hAnsi="华文仿宋" w:eastAsia="华文仿宋" w:cs="华文仿宋"/>
          <w:i w:val="0"/>
          <w:iCs w:val="0"/>
          <w:caps w:val="0"/>
          <w:color w:val="auto"/>
          <w:spacing w:val="0"/>
          <w:sz w:val="28"/>
          <w:szCs w:val="28"/>
        </w:rPr>
        <w:t>提升为目的”的思路进行教材研发设计，弱化“教学材料”的特征，强化“学习指南”的功能，通过教材引领，</w:t>
      </w:r>
      <w:r>
        <w:rPr>
          <w:rFonts w:hint="eastAsia" w:ascii="华文仿宋" w:hAnsi="华文仿宋" w:eastAsia="华文仿宋" w:cs="华文仿宋"/>
          <w:i w:val="0"/>
          <w:iCs w:val="0"/>
          <w:caps w:val="0"/>
          <w:color w:val="auto"/>
          <w:spacing w:val="0"/>
          <w:sz w:val="28"/>
          <w:szCs w:val="28"/>
          <w:lang w:val="en-US" w:eastAsia="zh-CN"/>
        </w:rPr>
        <w:t>实现学生综合职业能力的提升和实际工作经验的积累</w:t>
      </w:r>
      <w:r>
        <w:rPr>
          <w:rFonts w:hint="eastAsia" w:ascii="华文仿宋" w:hAnsi="华文仿宋" w:eastAsia="华文仿宋" w:cs="华文仿宋"/>
          <w:i w:val="0"/>
          <w:iCs w:val="0"/>
          <w:caps w:val="0"/>
          <w:color w:val="auto"/>
          <w:spacing w:val="0"/>
          <w:sz w:val="28"/>
          <w:szCs w:val="28"/>
        </w:rPr>
        <w:t>。将“立德树人、课程思政”有机融合到教材中，提供丰富、适用和引领创新作用的多种类型立体化信息化课程资源，实现教材多功能作用并构建深度学习的管理体系</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rPr>
        <w:t>具体应满足如下要求</w:t>
      </w:r>
      <w:r>
        <w:rPr>
          <w:rFonts w:hint="eastAsia" w:ascii="华文仿宋" w:hAnsi="华文仿宋" w:eastAsia="华文仿宋" w:cs="华文仿宋"/>
          <w:i w:val="0"/>
          <w:iCs w:val="0"/>
          <w:caps w:val="0"/>
          <w:color w:val="auto"/>
          <w:spacing w:val="0"/>
          <w:sz w:val="28"/>
          <w:szCs w:val="28"/>
          <w:lang w:eastAsia="zh-CN"/>
        </w:rPr>
        <w:t>：</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1.教材内容应符合党和国家的方针政策，遵守《著作权法》，坚决杜绝窃抄，提倡知识创新。</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2.充分提升企业在教材编写中参与作用，积极建设校企“双元”合作开发教材，编写团队校企结合，专业教师、企业工程师、行业专家参与编写。</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3.教材内容需具备一定的科学性、系统性、启发性和适用性，突出学校</w:t>
      </w:r>
      <w:r>
        <w:rPr>
          <w:rFonts w:hint="eastAsia" w:ascii="华文仿宋" w:hAnsi="华文仿宋" w:eastAsia="华文仿宋" w:cs="华文仿宋"/>
          <w:i w:val="0"/>
          <w:iCs w:val="0"/>
          <w:caps w:val="0"/>
          <w:color w:val="auto"/>
          <w:spacing w:val="0"/>
          <w:sz w:val="28"/>
          <w:szCs w:val="28"/>
          <w:lang w:val="en-US" w:eastAsia="zh-CN"/>
        </w:rPr>
        <w:t>专业</w:t>
      </w:r>
      <w:r>
        <w:rPr>
          <w:rFonts w:hint="eastAsia" w:ascii="华文仿宋" w:hAnsi="华文仿宋" w:eastAsia="华文仿宋" w:cs="华文仿宋"/>
          <w:i w:val="0"/>
          <w:iCs w:val="0"/>
          <w:caps w:val="0"/>
          <w:color w:val="auto"/>
          <w:spacing w:val="0"/>
          <w:sz w:val="28"/>
          <w:szCs w:val="28"/>
        </w:rPr>
        <w:t>优势和特色，注意理论联系实际，突出课程思政元素、注重“</w:t>
      </w:r>
      <w:r>
        <w:rPr>
          <w:rFonts w:hint="eastAsia" w:ascii="华文仿宋" w:hAnsi="华文仿宋" w:eastAsia="华文仿宋" w:cs="华文仿宋"/>
          <w:i w:val="0"/>
          <w:iCs w:val="0"/>
          <w:caps w:val="0"/>
          <w:color w:val="auto"/>
          <w:spacing w:val="0"/>
          <w:sz w:val="28"/>
          <w:szCs w:val="28"/>
          <w:lang w:val="en-US" w:eastAsia="zh-CN"/>
        </w:rPr>
        <w:t>岗课赛证</w:t>
      </w:r>
      <w:r>
        <w:rPr>
          <w:rFonts w:hint="eastAsia" w:ascii="华文仿宋" w:hAnsi="华文仿宋" w:eastAsia="华文仿宋" w:cs="华文仿宋"/>
          <w:i w:val="0"/>
          <w:iCs w:val="0"/>
          <w:caps w:val="0"/>
          <w:color w:val="auto"/>
          <w:spacing w:val="0"/>
          <w:sz w:val="28"/>
          <w:szCs w:val="28"/>
        </w:rPr>
        <w:t>”融通。</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default" w:ascii="华文仿宋" w:hAnsi="华文仿宋" w:eastAsia="华文仿宋" w:cs="华文仿宋"/>
          <w:i w:val="0"/>
          <w:iCs w:val="0"/>
          <w:caps w:val="0"/>
          <w:color w:val="auto"/>
          <w:spacing w:val="0"/>
          <w:sz w:val="28"/>
          <w:szCs w:val="28"/>
          <w:lang w:val="en-US" w:eastAsia="zh-CN"/>
        </w:rPr>
      </w:pPr>
      <w:r>
        <w:rPr>
          <w:rFonts w:hint="eastAsia" w:ascii="华文仿宋" w:hAnsi="华文仿宋" w:eastAsia="华文仿宋" w:cs="华文仿宋"/>
          <w:i w:val="0"/>
          <w:iCs w:val="0"/>
          <w:caps w:val="0"/>
          <w:color w:val="auto"/>
          <w:spacing w:val="0"/>
          <w:sz w:val="28"/>
          <w:szCs w:val="28"/>
        </w:rPr>
        <w:t>4.教材应以学生能力培养为本位，以工作岗位需求为导向，以</w:t>
      </w:r>
      <w:r>
        <w:rPr>
          <w:rFonts w:hint="eastAsia" w:ascii="华文仿宋" w:hAnsi="华文仿宋" w:eastAsia="华文仿宋" w:cs="华文仿宋"/>
          <w:i w:val="0"/>
          <w:iCs w:val="0"/>
          <w:caps w:val="0"/>
          <w:color w:val="auto"/>
          <w:spacing w:val="0"/>
          <w:sz w:val="28"/>
          <w:szCs w:val="28"/>
          <w:lang w:val="en-US" w:eastAsia="zh-CN"/>
        </w:rPr>
        <w:t>行动导向</w:t>
      </w:r>
      <w:r>
        <w:rPr>
          <w:rFonts w:hint="eastAsia" w:ascii="华文仿宋" w:hAnsi="华文仿宋" w:eastAsia="华文仿宋" w:cs="华文仿宋"/>
          <w:i w:val="0"/>
          <w:iCs w:val="0"/>
          <w:caps w:val="0"/>
          <w:color w:val="auto"/>
          <w:spacing w:val="0"/>
          <w:sz w:val="28"/>
          <w:szCs w:val="28"/>
        </w:rPr>
        <w:t>教学为实施方式，突出做中学、做中教</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lang w:val="en-US" w:eastAsia="zh-CN"/>
        </w:rPr>
        <w:t>满足</w:t>
      </w:r>
      <w:r>
        <w:rPr>
          <w:rFonts w:hint="eastAsia" w:ascii="华文仿宋" w:hAnsi="华文仿宋" w:eastAsia="华文仿宋" w:cs="华文仿宋"/>
          <w:i w:val="0"/>
          <w:iCs w:val="0"/>
          <w:caps w:val="0"/>
          <w:color w:val="auto"/>
          <w:spacing w:val="0"/>
          <w:sz w:val="28"/>
          <w:szCs w:val="28"/>
        </w:rPr>
        <w:t>学生职业发展需求</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lang w:val="en-US" w:eastAsia="zh-CN"/>
        </w:rPr>
        <w:t>同时，适应新时代学习方式变革的需求，以“361”课堂模式改革为抓手，体现立体多维的泛在学习特征。</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lang w:val="en-US" w:eastAsia="zh-CN"/>
        </w:rPr>
      </w:pP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lang w:val="en-US" w:eastAsia="zh-CN"/>
        </w:rPr>
        <w:t>1</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lang w:val="en-US" w:eastAsia="zh-CN"/>
        </w:rPr>
        <w:t>活页式教材的编写要“以企业岗位（群）任职要求、职业标准、工作过程或产品”作为教材主体内容，将“以德树人、课程思政”有机融合到教材中，根据专业教学特点和工作岗位需求，适时更新教材章节和案例等，充分体现活页化的特点。</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lang w:val="en-US" w:eastAsia="zh-CN"/>
        </w:rPr>
      </w:pP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lang w:val="en-US" w:eastAsia="zh-CN"/>
        </w:rPr>
        <w:t>2</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lang w:val="en-US" w:eastAsia="zh-CN"/>
        </w:rPr>
        <w:t>工作手册式教材的编写要突出以行动导向教学内容为主体，根据岗位技术更新不断开展知识更新、技能更新，提高教育教学与岗位技能点的契合度，让学生在使用工作手册式教材学习过程中通过记录、反思多种方式在理论、技能等方面得到全面提升。</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lang w:eastAsia="zh-CN"/>
        </w:rPr>
      </w:pP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lang w:val="en-US" w:eastAsia="zh-CN"/>
        </w:rPr>
        <w:t>3</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lang w:val="en-US" w:eastAsia="zh-CN"/>
        </w:rPr>
        <w:t>立体化教材建设内容主要包括课件、题库、视频、微课、动画等生动丰富的数字化资源，基于网络平台的“空中课堂”或“虚拟课堂”，能满足学生自主学习和训练的“虚拟实训室”，能利用电子资料库进行自主学习和训练的“电子作业平台”，以及配套的教学学习软件和实训软件等。与传统的纸质教材一起形成一体化或多元化教材，也可以根据教学需要将部分内容独立形成立体教材。</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5.教材编写应贯彻“少而精”的原则，精选</w:t>
      </w:r>
      <w:r>
        <w:rPr>
          <w:rFonts w:hint="eastAsia" w:ascii="华文仿宋" w:hAnsi="华文仿宋" w:eastAsia="华文仿宋" w:cs="华文仿宋"/>
          <w:i w:val="0"/>
          <w:iCs w:val="0"/>
          <w:caps w:val="0"/>
          <w:color w:val="auto"/>
          <w:spacing w:val="0"/>
          <w:sz w:val="28"/>
          <w:szCs w:val="28"/>
          <w:lang w:val="en-US" w:eastAsia="zh-CN"/>
        </w:rPr>
        <w:t>教学</w:t>
      </w:r>
      <w:r>
        <w:rPr>
          <w:rFonts w:hint="eastAsia" w:ascii="华文仿宋" w:hAnsi="华文仿宋" w:eastAsia="华文仿宋" w:cs="华文仿宋"/>
          <w:i w:val="0"/>
          <w:iCs w:val="0"/>
          <w:caps w:val="0"/>
          <w:color w:val="auto"/>
          <w:spacing w:val="0"/>
          <w:sz w:val="28"/>
          <w:szCs w:val="28"/>
        </w:rPr>
        <w:t>内容或教学项目，做到真实有用、主次分明，详略得当，文字精炼通顺，图表与正文密切配合。</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lang w:eastAsia="zh-CN"/>
        </w:rPr>
      </w:pPr>
      <w:r>
        <w:rPr>
          <w:rFonts w:hint="eastAsia" w:ascii="华文仿宋" w:hAnsi="华文仿宋" w:eastAsia="华文仿宋" w:cs="华文仿宋"/>
          <w:i w:val="0"/>
          <w:iCs w:val="0"/>
          <w:caps w:val="0"/>
          <w:color w:val="auto"/>
          <w:spacing w:val="0"/>
          <w:sz w:val="28"/>
          <w:szCs w:val="28"/>
        </w:rPr>
        <w:t>6.教材应在学校提供的教材框架基础上进行编制</w:t>
      </w:r>
      <w:r>
        <w:rPr>
          <w:rFonts w:hint="eastAsia" w:ascii="华文仿宋" w:hAnsi="华文仿宋" w:eastAsia="华文仿宋" w:cs="华文仿宋"/>
          <w:i w:val="0"/>
          <w:iCs w:val="0"/>
          <w:caps w:val="0"/>
          <w:color w:val="auto"/>
          <w:spacing w:val="0"/>
          <w:sz w:val="28"/>
          <w:szCs w:val="28"/>
          <w:lang w:eastAsia="zh-CN"/>
        </w:rPr>
        <w:t>。</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lang w:val="en-US" w:eastAsia="zh-CN"/>
        </w:rPr>
      </w:pPr>
      <w:r>
        <w:rPr>
          <w:rFonts w:hint="eastAsia" w:ascii="华文仿宋" w:hAnsi="华文仿宋" w:eastAsia="华文仿宋" w:cs="华文仿宋"/>
          <w:i w:val="0"/>
          <w:iCs w:val="0"/>
          <w:caps w:val="0"/>
          <w:color w:val="auto"/>
          <w:spacing w:val="0"/>
          <w:sz w:val="28"/>
          <w:szCs w:val="28"/>
          <w:lang w:val="en-US" w:eastAsia="zh-CN"/>
        </w:rPr>
        <w:t>立项教材须一年内完成编写任务。学校将组织专家进行评审验收，验收通过的教材将在学校范围内推广试用，经过评选的优秀教材具备公开出版发行资格。</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细黑" w:hAnsi="华文细黑" w:eastAsia="华文细黑" w:cs="华文细黑"/>
          <w:i w:val="0"/>
          <w:iCs w:val="0"/>
          <w:caps w:val="0"/>
          <w:color w:val="auto"/>
          <w:spacing w:val="0"/>
          <w:sz w:val="28"/>
          <w:szCs w:val="28"/>
        </w:rPr>
      </w:pPr>
      <w:r>
        <w:rPr>
          <w:rFonts w:hint="eastAsia" w:ascii="华文细黑" w:hAnsi="华文细黑" w:eastAsia="华文细黑" w:cs="华文细黑"/>
          <w:i w:val="0"/>
          <w:iCs w:val="0"/>
          <w:caps w:val="0"/>
          <w:color w:val="auto"/>
          <w:spacing w:val="0"/>
          <w:sz w:val="28"/>
          <w:szCs w:val="28"/>
          <w:lang w:val="en-US" w:eastAsia="zh-CN"/>
        </w:rPr>
        <w:t>六</w:t>
      </w:r>
      <w:r>
        <w:rPr>
          <w:rFonts w:hint="eastAsia" w:ascii="华文细黑" w:hAnsi="华文细黑" w:eastAsia="华文细黑" w:cs="华文细黑"/>
          <w:i w:val="0"/>
          <w:iCs w:val="0"/>
          <w:caps w:val="0"/>
          <w:color w:val="auto"/>
          <w:spacing w:val="0"/>
          <w:sz w:val="28"/>
          <w:szCs w:val="28"/>
        </w:rPr>
        <w:t>、</w:t>
      </w:r>
      <w:r>
        <w:rPr>
          <w:rFonts w:hint="eastAsia" w:ascii="华文细黑" w:hAnsi="华文细黑" w:eastAsia="华文细黑" w:cs="华文细黑"/>
          <w:i w:val="0"/>
          <w:iCs w:val="0"/>
          <w:caps w:val="0"/>
          <w:color w:val="auto"/>
          <w:spacing w:val="0"/>
          <w:sz w:val="28"/>
          <w:szCs w:val="28"/>
          <w:lang w:val="en-US" w:eastAsia="zh-CN"/>
        </w:rPr>
        <w:t>申报</w:t>
      </w:r>
      <w:r>
        <w:rPr>
          <w:rFonts w:hint="eastAsia" w:ascii="华文细黑" w:hAnsi="华文细黑" w:eastAsia="华文细黑" w:cs="华文细黑"/>
          <w:i w:val="0"/>
          <w:iCs w:val="0"/>
          <w:caps w:val="0"/>
          <w:color w:val="auto"/>
          <w:spacing w:val="0"/>
          <w:sz w:val="28"/>
          <w:szCs w:val="28"/>
        </w:rPr>
        <w:t>条件</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default" w:ascii="华文仿宋" w:hAnsi="华文仿宋" w:eastAsia="华文仿宋" w:cs="华文仿宋"/>
          <w:i w:val="0"/>
          <w:iCs w:val="0"/>
          <w:caps w:val="0"/>
          <w:color w:val="auto"/>
          <w:spacing w:val="0"/>
          <w:sz w:val="28"/>
          <w:szCs w:val="28"/>
          <w:lang w:val="en-US" w:eastAsia="zh-CN"/>
        </w:rPr>
      </w:pPr>
      <w:r>
        <w:rPr>
          <w:rFonts w:hint="eastAsia" w:ascii="华文仿宋" w:hAnsi="华文仿宋" w:eastAsia="华文仿宋" w:cs="华文仿宋"/>
          <w:i w:val="0"/>
          <w:iCs w:val="0"/>
          <w:caps w:val="0"/>
          <w:color w:val="auto"/>
          <w:spacing w:val="0"/>
          <w:sz w:val="28"/>
          <w:szCs w:val="28"/>
        </w:rPr>
        <w:t>新</w:t>
      </w:r>
      <w:r>
        <w:rPr>
          <w:rFonts w:hint="eastAsia" w:ascii="华文仿宋" w:hAnsi="华文仿宋" w:eastAsia="华文仿宋" w:cs="华文仿宋"/>
          <w:i w:val="0"/>
          <w:iCs w:val="0"/>
          <w:caps w:val="0"/>
          <w:color w:val="auto"/>
          <w:spacing w:val="0"/>
          <w:sz w:val="28"/>
          <w:szCs w:val="28"/>
          <w:lang w:val="en-US" w:eastAsia="zh-CN"/>
        </w:rPr>
        <w:t>型</w:t>
      </w:r>
      <w:r>
        <w:rPr>
          <w:rFonts w:hint="eastAsia" w:ascii="华文仿宋" w:hAnsi="华文仿宋" w:eastAsia="华文仿宋" w:cs="华文仿宋"/>
          <w:i w:val="0"/>
          <w:iCs w:val="0"/>
          <w:caps w:val="0"/>
          <w:color w:val="auto"/>
          <w:spacing w:val="0"/>
          <w:sz w:val="28"/>
          <w:szCs w:val="28"/>
        </w:rPr>
        <w:t>教材实行主编负责制，每本教材主编1人，副主编不超过3人，参编人员若干。</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一）主编教师或有三年以上教龄且具有中级以上职称，或具有企业实践经历的正式教职工，或持有本专业中级（或以上）职业资格证书（含行业特许的资格证书及具有专业资格或专业技能考评员资格者，以及行业公认的证书）。</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lang w:eastAsia="zh-CN"/>
        </w:rPr>
      </w:pPr>
      <w:r>
        <w:rPr>
          <w:rFonts w:hint="eastAsia" w:ascii="华文仿宋" w:hAnsi="华文仿宋" w:eastAsia="华文仿宋" w:cs="华文仿宋"/>
          <w:i w:val="0"/>
          <w:iCs w:val="0"/>
          <w:caps w:val="0"/>
          <w:color w:val="auto"/>
          <w:spacing w:val="0"/>
          <w:sz w:val="28"/>
          <w:szCs w:val="28"/>
        </w:rPr>
        <w:t>（二）教材须为校企“双元”合作开发，但主编应为我校教师</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rPr>
        <w:t>副主编中必须有一名企业人员</w:t>
      </w:r>
      <w:r>
        <w:rPr>
          <w:rFonts w:hint="eastAsia" w:ascii="华文仿宋" w:hAnsi="华文仿宋" w:eastAsia="华文仿宋" w:cs="华文仿宋"/>
          <w:i w:val="0"/>
          <w:iCs w:val="0"/>
          <w:caps w:val="0"/>
          <w:color w:val="auto"/>
          <w:spacing w:val="0"/>
          <w:sz w:val="28"/>
          <w:szCs w:val="28"/>
          <w:lang w:eastAsia="zh-CN"/>
        </w:rPr>
        <w:t>。</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（三）参编人员有一定的教学、</w:t>
      </w:r>
      <w:r>
        <w:rPr>
          <w:rFonts w:hint="eastAsia" w:ascii="华文仿宋" w:hAnsi="华文仿宋" w:eastAsia="华文仿宋" w:cs="华文仿宋"/>
          <w:i w:val="0"/>
          <w:iCs w:val="0"/>
          <w:caps w:val="0"/>
          <w:color w:val="auto"/>
          <w:spacing w:val="0"/>
          <w:sz w:val="28"/>
          <w:szCs w:val="28"/>
          <w:lang w:val="en-US" w:eastAsia="zh-CN"/>
        </w:rPr>
        <w:t>企业实践</w:t>
      </w:r>
      <w:r>
        <w:rPr>
          <w:rFonts w:hint="eastAsia" w:ascii="华文仿宋" w:hAnsi="华文仿宋" w:eastAsia="华文仿宋" w:cs="华文仿宋"/>
          <w:i w:val="0"/>
          <w:iCs w:val="0"/>
          <w:caps w:val="0"/>
          <w:color w:val="auto"/>
          <w:spacing w:val="0"/>
          <w:sz w:val="28"/>
          <w:szCs w:val="28"/>
        </w:rPr>
        <w:t>经历，一般应有</w:t>
      </w:r>
      <w:r>
        <w:rPr>
          <w:rFonts w:hint="eastAsia" w:ascii="华文仿宋" w:hAnsi="华文仿宋" w:eastAsia="华文仿宋" w:cs="华文仿宋"/>
          <w:i w:val="0"/>
          <w:iCs w:val="0"/>
          <w:caps w:val="0"/>
          <w:color w:val="auto"/>
          <w:spacing w:val="0"/>
          <w:sz w:val="28"/>
          <w:szCs w:val="28"/>
          <w:lang w:val="en-US" w:eastAsia="zh-CN"/>
        </w:rPr>
        <w:t>教授</w:t>
      </w:r>
      <w:r>
        <w:rPr>
          <w:rFonts w:hint="eastAsia" w:ascii="华文仿宋" w:hAnsi="华文仿宋" w:eastAsia="华文仿宋" w:cs="华文仿宋"/>
          <w:i w:val="0"/>
          <w:iCs w:val="0"/>
          <w:caps w:val="0"/>
          <w:color w:val="auto"/>
          <w:spacing w:val="0"/>
          <w:sz w:val="28"/>
          <w:szCs w:val="28"/>
        </w:rPr>
        <w:t>本课程的经历，参编人员</w:t>
      </w:r>
      <w:r>
        <w:rPr>
          <w:rFonts w:hint="eastAsia" w:ascii="华文仿宋" w:hAnsi="华文仿宋" w:eastAsia="华文仿宋" w:cs="华文仿宋"/>
          <w:i w:val="0"/>
          <w:iCs w:val="0"/>
          <w:caps w:val="0"/>
          <w:color w:val="auto"/>
          <w:spacing w:val="0"/>
          <w:sz w:val="28"/>
          <w:szCs w:val="28"/>
          <w:lang w:val="en-US" w:eastAsia="zh-CN"/>
        </w:rPr>
        <w:t>中至少</w:t>
      </w:r>
      <w:r>
        <w:rPr>
          <w:rFonts w:hint="eastAsia" w:ascii="华文仿宋" w:hAnsi="华文仿宋" w:eastAsia="华文仿宋" w:cs="华文仿宋"/>
          <w:i w:val="0"/>
          <w:iCs w:val="0"/>
          <w:caps w:val="0"/>
          <w:color w:val="auto"/>
          <w:spacing w:val="0"/>
          <w:sz w:val="28"/>
          <w:szCs w:val="28"/>
        </w:rPr>
        <w:t>有一名企业人员。</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（四）每人同年度只限申请一部教材立项。</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（五）尚未结题的教材项目负责人不得申请。</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（六）立项后一年内须完成</w:t>
      </w:r>
      <w:r>
        <w:rPr>
          <w:rFonts w:hint="eastAsia" w:ascii="华文仿宋" w:hAnsi="华文仿宋" w:eastAsia="华文仿宋" w:cs="华文仿宋"/>
          <w:i w:val="0"/>
          <w:iCs w:val="0"/>
          <w:caps w:val="0"/>
          <w:color w:val="auto"/>
          <w:spacing w:val="0"/>
          <w:sz w:val="28"/>
          <w:szCs w:val="28"/>
          <w:lang w:val="en-US" w:eastAsia="zh-CN"/>
        </w:rPr>
        <w:t>编写</w:t>
      </w:r>
      <w:r>
        <w:rPr>
          <w:rFonts w:hint="eastAsia" w:ascii="华文仿宋" w:hAnsi="华文仿宋" w:eastAsia="华文仿宋" w:cs="华文仿宋"/>
          <w:i w:val="0"/>
          <w:iCs w:val="0"/>
          <w:caps w:val="0"/>
          <w:color w:val="auto"/>
          <w:spacing w:val="0"/>
          <w:sz w:val="28"/>
          <w:szCs w:val="28"/>
        </w:rPr>
        <w:t>。</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细黑" w:hAnsi="华文细黑" w:eastAsia="华文细黑" w:cs="华文细黑"/>
          <w:i w:val="0"/>
          <w:iCs w:val="0"/>
          <w:caps w:val="0"/>
          <w:color w:val="auto"/>
          <w:spacing w:val="0"/>
          <w:sz w:val="28"/>
          <w:szCs w:val="28"/>
        </w:rPr>
      </w:pPr>
      <w:r>
        <w:rPr>
          <w:rFonts w:hint="eastAsia" w:ascii="华文细黑" w:hAnsi="华文细黑" w:eastAsia="华文细黑" w:cs="华文细黑"/>
          <w:i w:val="0"/>
          <w:iCs w:val="0"/>
          <w:caps w:val="0"/>
          <w:color w:val="auto"/>
          <w:spacing w:val="0"/>
          <w:sz w:val="28"/>
          <w:szCs w:val="28"/>
          <w:lang w:val="en-US" w:eastAsia="zh-CN"/>
        </w:rPr>
        <w:t>七</w:t>
      </w:r>
      <w:r>
        <w:rPr>
          <w:rFonts w:hint="eastAsia" w:ascii="华文细黑" w:hAnsi="华文细黑" w:eastAsia="华文细黑" w:cs="华文细黑"/>
          <w:i w:val="0"/>
          <w:iCs w:val="0"/>
          <w:caps w:val="0"/>
          <w:color w:val="auto"/>
          <w:spacing w:val="0"/>
          <w:sz w:val="28"/>
          <w:szCs w:val="28"/>
        </w:rPr>
        <w:t>、建设流程</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1.组织宣传。</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各</w:t>
      </w:r>
      <w:r>
        <w:rPr>
          <w:rFonts w:hint="eastAsia" w:ascii="华文仿宋" w:hAnsi="华文仿宋" w:eastAsia="华文仿宋" w:cs="华文仿宋"/>
          <w:i w:val="0"/>
          <w:iCs w:val="0"/>
          <w:caps w:val="0"/>
          <w:color w:val="auto"/>
          <w:spacing w:val="0"/>
          <w:sz w:val="28"/>
          <w:szCs w:val="28"/>
          <w:lang w:val="en-US" w:eastAsia="zh-CN"/>
        </w:rPr>
        <w:t>系部</w:t>
      </w:r>
      <w:r>
        <w:rPr>
          <w:rFonts w:hint="eastAsia" w:ascii="华文仿宋" w:hAnsi="华文仿宋" w:eastAsia="华文仿宋" w:cs="华文仿宋"/>
          <w:i w:val="0"/>
          <w:iCs w:val="0"/>
          <w:caps w:val="0"/>
          <w:color w:val="auto"/>
          <w:spacing w:val="0"/>
          <w:sz w:val="28"/>
          <w:szCs w:val="28"/>
        </w:rPr>
        <w:t>要及时通知到每位老师，根据专业课程体系，规划</w:t>
      </w:r>
      <w:r>
        <w:rPr>
          <w:rFonts w:hint="eastAsia" w:ascii="华文仿宋" w:hAnsi="华文仿宋" w:eastAsia="华文仿宋" w:cs="华文仿宋"/>
          <w:i w:val="0"/>
          <w:iCs w:val="0"/>
          <w:caps w:val="0"/>
          <w:color w:val="auto"/>
          <w:spacing w:val="0"/>
          <w:sz w:val="28"/>
          <w:szCs w:val="28"/>
          <w:lang w:val="en-US" w:eastAsia="zh-CN"/>
        </w:rPr>
        <w:t>校企双元合作开发</w:t>
      </w:r>
      <w:r>
        <w:rPr>
          <w:rFonts w:hint="eastAsia" w:ascii="华文仿宋" w:hAnsi="华文仿宋" w:eastAsia="华文仿宋" w:cs="华文仿宋"/>
          <w:i w:val="0"/>
          <w:iCs w:val="0"/>
          <w:caps w:val="0"/>
          <w:color w:val="auto"/>
          <w:spacing w:val="0"/>
          <w:sz w:val="28"/>
          <w:szCs w:val="28"/>
        </w:rPr>
        <w:t>教材的建设计划，切实做好教材的申报和宣传工作。</w:t>
      </w:r>
    </w:p>
    <w:p>
      <w:pPr>
        <w:pStyle w:val="2"/>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left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lang w:val="en-US" w:eastAsia="zh-CN"/>
        </w:rPr>
        <w:t>2.教材</w:t>
      </w:r>
      <w:r>
        <w:rPr>
          <w:rFonts w:hint="eastAsia" w:ascii="华文仿宋" w:hAnsi="华文仿宋" w:eastAsia="华文仿宋" w:cs="华文仿宋"/>
          <w:i w:val="0"/>
          <w:iCs w:val="0"/>
          <w:caps w:val="0"/>
          <w:color w:val="auto"/>
          <w:spacing w:val="0"/>
          <w:sz w:val="28"/>
          <w:szCs w:val="28"/>
        </w:rPr>
        <w:t>申报。</w:t>
      </w:r>
    </w:p>
    <w:p>
      <w:pPr>
        <w:pStyle w:val="2"/>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申报人按要求填写《</w:t>
      </w:r>
      <w:r>
        <w:rPr>
          <w:rFonts w:hint="eastAsia" w:ascii="华文仿宋" w:hAnsi="华文仿宋" w:eastAsia="华文仿宋" w:cs="华文仿宋"/>
          <w:i w:val="0"/>
          <w:iCs w:val="0"/>
          <w:caps w:val="0"/>
          <w:color w:val="auto"/>
          <w:spacing w:val="0"/>
          <w:sz w:val="28"/>
          <w:szCs w:val="28"/>
          <w:lang w:eastAsia="zh-CN"/>
        </w:rPr>
        <w:t>承德应用技术职业学院校企双元合作开发新</w:t>
      </w:r>
      <w:r>
        <w:rPr>
          <w:rFonts w:hint="eastAsia" w:ascii="华文仿宋" w:hAnsi="华文仿宋" w:eastAsia="华文仿宋" w:cs="华文仿宋"/>
          <w:i w:val="0"/>
          <w:iCs w:val="0"/>
          <w:caps w:val="0"/>
          <w:color w:val="auto"/>
          <w:spacing w:val="0"/>
          <w:sz w:val="28"/>
          <w:szCs w:val="28"/>
          <w:lang w:val="en-US" w:eastAsia="zh-CN"/>
        </w:rPr>
        <w:t>型</w:t>
      </w:r>
      <w:r>
        <w:rPr>
          <w:rFonts w:hint="eastAsia" w:ascii="华文仿宋" w:hAnsi="华文仿宋" w:eastAsia="华文仿宋" w:cs="华文仿宋"/>
          <w:i w:val="0"/>
          <w:iCs w:val="0"/>
          <w:caps w:val="0"/>
          <w:color w:val="auto"/>
          <w:spacing w:val="0"/>
          <w:sz w:val="28"/>
          <w:szCs w:val="28"/>
          <w:lang w:eastAsia="zh-CN"/>
        </w:rPr>
        <w:t>教材</w:t>
      </w:r>
      <w:r>
        <w:rPr>
          <w:rFonts w:hint="eastAsia" w:ascii="华文仿宋" w:hAnsi="华文仿宋" w:eastAsia="华文仿宋" w:cs="华文仿宋"/>
          <w:i w:val="0"/>
          <w:iCs w:val="0"/>
          <w:caps w:val="0"/>
          <w:color w:val="auto"/>
          <w:spacing w:val="0"/>
          <w:sz w:val="28"/>
          <w:szCs w:val="28"/>
        </w:rPr>
        <w:t>申报表》，经课程所在专业教研室主任推荐，</w:t>
      </w:r>
      <w:r>
        <w:rPr>
          <w:rFonts w:hint="eastAsia" w:ascii="华文仿宋" w:hAnsi="华文仿宋" w:eastAsia="华文仿宋" w:cs="华文仿宋"/>
          <w:i w:val="0"/>
          <w:iCs w:val="0"/>
          <w:caps w:val="0"/>
          <w:color w:val="auto"/>
          <w:spacing w:val="0"/>
          <w:sz w:val="28"/>
          <w:szCs w:val="28"/>
          <w:lang w:val="en-US" w:eastAsia="zh-CN"/>
        </w:rPr>
        <w:t>所在单位党政两级部门</w:t>
      </w:r>
      <w:r>
        <w:rPr>
          <w:rFonts w:hint="eastAsia" w:ascii="华文仿宋" w:hAnsi="华文仿宋" w:eastAsia="华文仿宋" w:cs="华文仿宋"/>
          <w:i w:val="0"/>
          <w:iCs w:val="0"/>
          <w:caps w:val="0"/>
          <w:color w:val="auto"/>
          <w:spacing w:val="0"/>
          <w:sz w:val="28"/>
          <w:szCs w:val="28"/>
        </w:rPr>
        <w:t>审核，审核通过的申报项目，以部门为单位将申报表(电子、纸质各一份)报学校教务处。</w:t>
      </w:r>
    </w:p>
    <w:p>
      <w:pPr>
        <w:pStyle w:val="2"/>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left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lang w:val="en-US" w:eastAsia="zh-CN"/>
        </w:rPr>
        <w:t>3.立项</w:t>
      </w:r>
      <w:r>
        <w:rPr>
          <w:rFonts w:hint="eastAsia" w:ascii="华文仿宋" w:hAnsi="华文仿宋" w:eastAsia="华文仿宋" w:cs="华文仿宋"/>
          <w:i w:val="0"/>
          <w:iCs w:val="0"/>
          <w:caps w:val="0"/>
          <w:color w:val="auto"/>
          <w:spacing w:val="0"/>
          <w:sz w:val="28"/>
          <w:szCs w:val="28"/>
        </w:rPr>
        <w:t>评审。</w:t>
      </w:r>
    </w:p>
    <w:p>
      <w:pPr>
        <w:pStyle w:val="2"/>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教务处</w:t>
      </w:r>
      <w:r>
        <w:rPr>
          <w:rFonts w:hint="eastAsia" w:ascii="华文仿宋" w:hAnsi="华文仿宋" w:eastAsia="华文仿宋" w:cs="华文仿宋"/>
          <w:i w:val="0"/>
          <w:iCs w:val="0"/>
          <w:caps w:val="0"/>
          <w:color w:val="auto"/>
          <w:spacing w:val="0"/>
          <w:sz w:val="28"/>
          <w:szCs w:val="28"/>
          <w:lang w:val="en-US" w:eastAsia="zh-CN"/>
        </w:rPr>
        <w:t>将申报材料</w:t>
      </w:r>
      <w:r>
        <w:rPr>
          <w:rFonts w:hint="eastAsia" w:ascii="华文仿宋" w:hAnsi="华文仿宋" w:eastAsia="华文仿宋" w:cs="华文仿宋"/>
          <w:i w:val="0"/>
          <w:iCs w:val="0"/>
          <w:caps w:val="0"/>
          <w:color w:val="auto"/>
          <w:spacing w:val="0"/>
          <w:sz w:val="28"/>
          <w:szCs w:val="28"/>
        </w:rPr>
        <w:t>提交</w:t>
      </w:r>
      <w:r>
        <w:rPr>
          <w:rFonts w:hint="eastAsia" w:ascii="华文仿宋" w:hAnsi="华文仿宋" w:eastAsia="华文仿宋" w:cs="华文仿宋"/>
          <w:i w:val="0"/>
          <w:iCs w:val="0"/>
          <w:caps w:val="0"/>
          <w:color w:val="auto"/>
          <w:spacing w:val="0"/>
          <w:sz w:val="28"/>
          <w:szCs w:val="28"/>
          <w:lang w:val="en-US" w:eastAsia="zh-CN"/>
        </w:rPr>
        <w:t>学院专业建设</w:t>
      </w:r>
      <w:r>
        <w:rPr>
          <w:rFonts w:hint="eastAsia" w:ascii="华文仿宋" w:hAnsi="华文仿宋" w:eastAsia="华文仿宋" w:cs="华文仿宋"/>
          <w:i w:val="0"/>
          <w:iCs w:val="0"/>
          <w:caps w:val="0"/>
          <w:color w:val="auto"/>
          <w:spacing w:val="0"/>
          <w:sz w:val="28"/>
          <w:szCs w:val="28"/>
        </w:rPr>
        <w:t>委员会对申报的</w:t>
      </w:r>
      <w:r>
        <w:rPr>
          <w:rFonts w:hint="eastAsia" w:ascii="华文仿宋" w:hAnsi="华文仿宋" w:eastAsia="华文仿宋" w:cs="华文仿宋"/>
          <w:i w:val="0"/>
          <w:iCs w:val="0"/>
          <w:caps w:val="0"/>
          <w:color w:val="auto"/>
          <w:spacing w:val="0"/>
          <w:sz w:val="28"/>
          <w:szCs w:val="28"/>
          <w:lang w:val="en-US" w:eastAsia="zh-CN"/>
        </w:rPr>
        <w:t>项目</w:t>
      </w:r>
      <w:r>
        <w:rPr>
          <w:rFonts w:hint="eastAsia" w:ascii="华文仿宋" w:hAnsi="华文仿宋" w:eastAsia="华文仿宋" w:cs="华文仿宋"/>
          <w:i w:val="0"/>
          <w:iCs w:val="0"/>
          <w:caps w:val="0"/>
          <w:color w:val="auto"/>
          <w:spacing w:val="0"/>
          <w:sz w:val="28"/>
          <w:szCs w:val="28"/>
        </w:rPr>
        <w:t>进行评审，对于审核通过的待建设教材进行公布。</w:t>
      </w:r>
    </w:p>
    <w:p>
      <w:pPr>
        <w:pStyle w:val="2"/>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left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lang w:val="en-US" w:eastAsia="zh-CN"/>
        </w:rPr>
        <w:t>4.教材</w:t>
      </w:r>
      <w:r>
        <w:rPr>
          <w:rFonts w:hint="eastAsia" w:ascii="华文仿宋" w:hAnsi="华文仿宋" w:eastAsia="华文仿宋" w:cs="华文仿宋"/>
          <w:i w:val="0"/>
          <w:iCs w:val="0"/>
          <w:caps w:val="0"/>
          <w:color w:val="auto"/>
          <w:spacing w:val="0"/>
          <w:sz w:val="28"/>
          <w:szCs w:val="28"/>
        </w:rPr>
        <w:t>编写。</w:t>
      </w:r>
    </w:p>
    <w:p>
      <w:pPr>
        <w:pStyle w:val="2"/>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firstLine="560" w:firstLineChars="200"/>
        <w:textAlignment w:val="auto"/>
        <w:rPr>
          <w:rFonts w:hint="default" w:ascii="华文仿宋" w:hAnsi="华文仿宋" w:eastAsia="华文仿宋" w:cs="华文仿宋"/>
          <w:i w:val="0"/>
          <w:iCs w:val="0"/>
          <w:caps w:val="0"/>
          <w:color w:val="auto"/>
          <w:spacing w:val="0"/>
          <w:sz w:val="28"/>
          <w:szCs w:val="28"/>
          <w:lang w:val="en-US" w:eastAsia="zh-CN"/>
        </w:rPr>
      </w:pP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lang w:val="en-US" w:eastAsia="zh-CN"/>
        </w:rPr>
        <w:t>1</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lang w:val="en-US" w:eastAsia="zh-CN"/>
        </w:rPr>
        <w:t>课程开发培训。聘请课程开发专家来校讲座，重点进行职业教育教材设计的基本理论、实施“岗课赛证”要解决的关键问题以及活页式、指导手册式及立体化教材开发技能等相关内容，理清思路，明晰教材开发路径。</w:t>
      </w:r>
    </w:p>
    <w:p>
      <w:pPr>
        <w:pStyle w:val="2"/>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lang w:val="en-US" w:eastAsia="zh-CN"/>
        </w:rPr>
        <w:t>2</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lang w:val="en-US" w:eastAsia="zh-CN"/>
        </w:rPr>
        <w:t>进行企业调研</w:t>
      </w:r>
      <w:r>
        <w:rPr>
          <w:rFonts w:hint="eastAsia" w:ascii="华文仿宋" w:hAnsi="华文仿宋" w:eastAsia="华文仿宋" w:cs="华文仿宋"/>
          <w:i w:val="0"/>
          <w:iCs w:val="0"/>
          <w:caps w:val="0"/>
          <w:color w:val="auto"/>
          <w:spacing w:val="0"/>
          <w:sz w:val="28"/>
          <w:szCs w:val="28"/>
        </w:rPr>
        <w:t>。面向</w:t>
      </w:r>
      <w:r>
        <w:rPr>
          <w:rFonts w:hint="eastAsia" w:ascii="华文仿宋" w:hAnsi="华文仿宋" w:eastAsia="华文仿宋" w:cs="华文仿宋"/>
          <w:i w:val="0"/>
          <w:iCs w:val="0"/>
          <w:caps w:val="0"/>
          <w:color w:val="auto"/>
          <w:spacing w:val="0"/>
          <w:sz w:val="28"/>
          <w:szCs w:val="28"/>
          <w:lang w:val="en-US" w:eastAsia="zh-CN"/>
        </w:rPr>
        <w:t>承德</w:t>
      </w:r>
      <w:r>
        <w:rPr>
          <w:rFonts w:hint="eastAsia" w:ascii="华文仿宋" w:hAnsi="华文仿宋" w:eastAsia="华文仿宋" w:cs="华文仿宋"/>
          <w:i w:val="0"/>
          <w:iCs w:val="0"/>
          <w:caps w:val="0"/>
          <w:color w:val="auto"/>
          <w:spacing w:val="0"/>
          <w:sz w:val="28"/>
          <w:szCs w:val="28"/>
        </w:rPr>
        <w:t>区域，尤其是</w:t>
      </w:r>
      <w:r>
        <w:rPr>
          <w:rFonts w:hint="eastAsia" w:ascii="华文仿宋" w:hAnsi="华文仿宋" w:eastAsia="华文仿宋" w:cs="华文仿宋"/>
          <w:i w:val="0"/>
          <w:iCs w:val="0"/>
          <w:caps w:val="0"/>
          <w:color w:val="auto"/>
          <w:spacing w:val="0"/>
          <w:sz w:val="28"/>
          <w:szCs w:val="28"/>
          <w:lang w:val="en-US" w:eastAsia="zh-CN"/>
        </w:rPr>
        <w:t>京津冀</w:t>
      </w:r>
      <w:r>
        <w:rPr>
          <w:rFonts w:hint="eastAsia" w:ascii="华文仿宋" w:hAnsi="华文仿宋" w:eastAsia="华文仿宋" w:cs="华文仿宋"/>
          <w:i w:val="0"/>
          <w:iCs w:val="0"/>
          <w:caps w:val="0"/>
          <w:color w:val="auto"/>
          <w:spacing w:val="0"/>
          <w:sz w:val="28"/>
          <w:szCs w:val="28"/>
        </w:rPr>
        <w:t>企业开展精准调研，对接骨干企业筛选岗位标准，</w:t>
      </w:r>
      <w:r>
        <w:rPr>
          <w:rFonts w:hint="eastAsia" w:ascii="华文仿宋" w:hAnsi="华文仿宋" w:eastAsia="华文仿宋" w:cs="华文仿宋"/>
          <w:i w:val="0"/>
          <w:iCs w:val="0"/>
          <w:caps w:val="0"/>
          <w:color w:val="auto"/>
          <w:spacing w:val="0"/>
          <w:sz w:val="28"/>
          <w:szCs w:val="28"/>
          <w:lang w:val="en-US" w:eastAsia="zh-CN"/>
        </w:rPr>
        <w:t>每个专业</w:t>
      </w:r>
      <w:r>
        <w:rPr>
          <w:rFonts w:hint="eastAsia" w:ascii="华文仿宋" w:hAnsi="华文仿宋" w:eastAsia="华文仿宋" w:cs="华文仿宋"/>
          <w:i w:val="0"/>
          <w:iCs w:val="0"/>
          <w:caps w:val="0"/>
          <w:color w:val="auto"/>
          <w:spacing w:val="0"/>
          <w:sz w:val="28"/>
          <w:szCs w:val="28"/>
        </w:rPr>
        <w:t>确定一个主要岗位，2-3个辅助岗位，确定岗位技能和能力要求，会同企业专业技术人员、管理人员、骨干教师研讨</w:t>
      </w:r>
      <w:r>
        <w:rPr>
          <w:rFonts w:hint="eastAsia" w:ascii="华文仿宋" w:hAnsi="华文仿宋" w:eastAsia="华文仿宋" w:cs="华文仿宋"/>
          <w:i w:val="0"/>
          <w:iCs w:val="0"/>
          <w:caps w:val="0"/>
          <w:color w:val="auto"/>
          <w:spacing w:val="0"/>
          <w:sz w:val="28"/>
          <w:szCs w:val="28"/>
          <w:lang w:val="en-US" w:eastAsia="zh-CN"/>
        </w:rPr>
        <w:t>确定专业人才培养目标</w:t>
      </w:r>
      <w:r>
        <w:rPr>
          <w:rFonts w:hint="eastAsia" w:ascii="华文仿宋" w:hAnsi="华文仿宋" w:eastAsia="华文仿宋" w:cs="华文仿宋"/>
          <w:i w:val="0"/>
          <w:iCs w:val="0"/>
          <w:caps w:val="0"/>
          <w:color w:val="auto"/>
          <w:spacing w:val="0"/>
          <w:sz w:val="28"/>
          <w:szCs w:val="28"/>
        </w:rPr>
        <w:t>。</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lang w:val="en-US" w:eastAsia="zh-CN"/>
        </w:rPr>
        <w:t>3</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lang w:val="en-US" w:eastAsia="zh-CN"/>
        </w:rPr>
        <w:t>编写</w:t>
      </w:r>
      <w:r>
        <w:rPr>
          <w:rFonts w:hint="eastAsia" w:ascii="华文仿宋" w:hAnsi="华文仿宋" w:eastAsia="华文仿宋" w:cs="华文仿宋"/>
          <w:i w:val="0"/>
          <w:iCs w:val="0"/>
          <w:caps w:val="0"/>
          <w:color w:val="auto"/>
          <w:spacing w:val="0"/>
          <w:sz w:val="28"/>
          <w:szCs w:val="28"/>
        </w:rPr>
        <w:t>课程标准。按照专业群的理念构建课程体系，合理区分群共享的专业课程和专业核心课程，确定专业基础课程、专业核心课程的门类和数量。</w:t>
      </w:r>
      <w:r>
        <w:rPr>
          <w:rFonts w:hint="eastAsia" w:ascii="华文仿宋" w:hAnsi="华文仿宋" w:eastAsia="华文仿宋" w:cs="华文仿宋"/>
          <w:i w:val="0"/>
          <w:iCs w:val="0"/>
          <w:caps w:val="0"/>
          <w:color w:val="auto"/>
          <w:spacing w:val="0"/>
          <w:sz w:val="28"/>
          <w:szCs w:val="28"/>
          <w:lang w:val="en-US" w:eastAsia="zh-CN"/>
        </w:rPr>
        <w:t>编写人员</w:t>
      </w:r>
      <w:r>
        <w:rPr>
          <w:rFonts w:hint="eastAsia" w:ascii="华文仿宋" w:hAnsi="华文仿宋" w:eastAsia="华文仿宋" w:cs="华文仿宋"/>
          <w:i w:val="0"/>
          <w:iCs w:val="0"/>
          <w:caps w:val="0"/>
          <w:color w:val="auto"/>
          <w:spacing w:val="0"/>
          <w:sz w:val="28"/>
          <w:szCs w:val="28"/>
        </w:rPr>
        <w:t>根据知识、技能、能力要求，制定</w:t>
      </w:r>
      <w:r>
        <w:rPr>
          <w:rFonts w:hint="eastAsia" w:ascii="华文仿宋" w:hAnsi="华文仿宋" w:eastAsia="华文仿宋" w:cs="华文仿宋"/>
          <w:i w:val="0"/>
          <w:iCs w:val="0"/>
          <w:caps w:val="0"/>
          <w:color w:val="auto"/>
          <w:spacing w:val="0"/>
          <w:sz w:val="28"/>
          <w:szCs w:val="28"/>
          <w:lang w:val="en-US" w:eastAsia="zh-CN"/>
        </w:rPr>
        <w:t>建设</w:t>
      </w:r>
      <w:r>
        <w:rPr>
          <w:rFonts w:hint="eastAsia" w:ascii="华文仿宋" w:hAnsi="华文仿宋" w:eastAsia="华文仿宋" w:cs="华文仿宋"/>
          <w:i w:val="0"/>
          <w:iCs w:val="0"/>
          <w:caps w:val="0"/>
          <w:color w:val="auto"/>
          <w:spacing w:val="0"/>
          <w:sz w:val="28"/>
          <w:szCs w:val="28"/>
        </w:rPr>
        <w:t>课程的课程标准。</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lang w:val="en-US" w:eastAsia="zh-CN"/>
        </w:rPr>
        <w:t>4</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rPr>
        <w:t>组织教材编写。编写组</w:t>
      </w:r>
      <w:r>
        <w:rPr>
          <w:rFonts w:hint="eastAsia" w:ascii="华文仿宋" w:hAnsi="华文仿宋" w:eastAsia="华文仿宋" w:cs="华文仿宋"/>
          <w:i w:val="0"/>
          <w:iCs w:val="0"/>
          <w:caps w:val="0"/>
          <w:color w:val="auto"/>
          <w:spacing w:val="0"/>
          <w:sz w:val="28"/>
          <w:szCs w:val="28"/>
          <w:lang w:val="en-US" w:eastAsia="zh-CN"/>
        </w:rPr>
        <w:t>依据</w:t>
      </w:r>
      <w:r>
        <w:rPr>
          <w:rFonts w:hint="eastAsia" w:ascii="华文仿宋" w:hAnsi="华文仿宋" w:eastAsia="华文仿宋" w:cs="华文仿宋"/>
          <w:i w:val="0"/>
          <w:iCs w:val="0"/>
          <w:caps w:val="0"/>
          <w:color w:val="auto"/>
          <w:spacing w:val="0"/>
          <w:sz w:val="28"/>
          <w:szCs w:val="28"/>
        </w:rPr>
        <w:t>学校提供的教材框架</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rPr>
        <w:t>确定</w:t>
      </w:r>
      <w:r>
        <w:rPr>
          <w:rFonts w:hint="eastAsia" w:ascii="华文仿宋" w:hAnsi="华文仿宋" w:eastAsia="华文仿宋" w:cs="华文仿宋"/>
          <w:i w:val="0"/>
          <w:iCs w:val="0"/>
          <w:caps w:val="0"/>
          <w:color w:val="auto"/>
          <w:spacing w:val="0"/>
          <w:sz w:val="28"/>
          <w:szCs w:val="28"/>
          <w:lang w:val="en-US" w:eastAsia="zh-CN"/>
        </w:rPr>
        <w:t>课程建设的具体结构</w:t>
      </w:r>
      <w:r>
        <w:rPr>
          <w:rFonts w:hint="eastAsia" w:ascii="华文仿宋" w:hAnsi="华文仿宋" w:eastAsia="华文仿宋" w:cs="华文仿宋"/>
          <w:i w:val="0"/>
          <w:iCs w:val="0"/>
          <w:caps w:val="0"/>
          <w:color w:val="auto"/>
          <w:spacing w:val="0"/>
          <w:sz w:val="28"/>
          <w:szCs w:val="28"/>
        </w:rPr>
        <w:t>，</w:t>
      </w:r>
      <w:r>
        <w:rPr>
          <w:rFonts w:hint="eastAsia" w:ascii="华文仿宋" w:hAnsi="华文仿宋" w:eastAsia="华文仿宋" w:cs="华文仿宋"/>
          <w:i w:val="0"/>
          <w:iCs w:val="0"/>
          <w:caps w:val="0"/>
          <w:color w:val="auto"/>
          <w:spacing w:val="0"/>
          <w:sz w:val="28"/>
          <w:szCs w:val="28"/>
          <w:lang w:val="en-US" w:eastAsia="zh-CN"/>
        </w:rPr>
        <w:t>制定课程</w:t>
      </w:r>
      <w:r>
        <w:rPr>
          <w:rFonts w:hint="eastAsia" w:ascii="华文仿宋" w:hAnsi="华文仿宋" w:eastAsia="华文仿宋" w:cs="华文仿宋"/>
          <w:i w:val="0"/>
          <w:iCs w:val="0"/>
          <w:caps w:val="0"/>
          <w:color w:val="auto"/>
          <w:spacing w:val="0"/>
          <w:sz w:val="28"/>
          <w:szCs w:val="28"/>
        </w:rPr>
        <w:t>建设方案、进度计划和责任分工，编排</w:t>
      </w:r>
      <w:r>
        <w:rPr>
          <w:rFonts w:hint="eastAsia" w:ascii="华文仿宋" w:hAnsi="华文仿宋" w:eastAsia="华文仿宋" w:cs="华文仿宋"/>
          <w:i w:val="0"/>
          <w:iCs w:val="0"/>
          <w:caps w:val="0"/>
          <w:color w:val="auto"/>
          <w:spacing w:val="0"/>
          <w:sz w:val="28"/>
          <w:szCs w:val="28"/>
          <w:lang w:val="en-US" w:eastAsia="zh-CN"/>
        </w:rPr>
        <w:t>课程</w:t>
      </w:r>
      <w:r>
        <w:rPr>
          <w:rFonts w:hint="eastAsia" w:ascii="华文仿宋" w:hAnsi="华文仿宋" w:eastAsia="华文仿宋" w:cs="华文仿宋"/>
          <w:i w:val="0"/>
          <w:iCs w:val="0"/>
          <w:caps w:val="0"/>
          <w:color w:val="auto"/>
          <w:spacing w:val="0"/>
          <w:sz w:val="28"/>
          <w:szCs w:val="28"/>
        </w:rPr>
        <w:t>的三级目录和样章，经</w:t>
      </w:r>
      <w:r>
        <w:rPr>
          <w:rFonts w:hint="eastAsia" w:ascii="华文仿宋" w:hAnsi="华文仿宋" w:eastAsia="华文仿宋" w:cs="华文仿宋"/>
          <w:i w:val="0"/>
          <w:iCs w:val="0"/>
          <w:caps w:val="0"/>
          <w:color w:val="auto"/>
          <w:spacing w:val="0"/>
          <w:sz w:val="28"/>
          <w:szCs w:val="28"/>
          <w:lang w:val="en-US" w:eastAsia="zh-CN"/>
        </w:rPr>
        <w:t>教学工作</w:t>
      </w:r>
      <w:r>
        <w:rPr>
          <w:rFonts w:hint="eastAsia" w:ascii="华文仿宋" w:hAnsi="华文仿宋" w:eastAsia="华文仿宋" w:cs="华文仿宋"/>
          <w:i w:val="0"/>
          <w:iCs w:val="0"/>
          <w:caps w:val="0"/>
          <w:color w:val="auto"/>
          <w:spacing w:val="0"/>
          <w:sz w:val="28"/>
          <w:szCs w:val="28"/>
        </w:rPr>
        <w:t>委员会论证通过后开始编写。</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5.</w:t>
      </w:r>
      <w:r>
        <w:rPr>
          <w:rFonts w:hint="eastAsia" w:ascii="华文仿宋" w:hAnsi="华文仿宋" w:eastAsia="华文仿宋" w:cs="华文仿宋"/>
          <w:i w:val="0"/>
          <w:iCs w:val="0"/>
          <w:caps w:val="0"/>
          <w:color w:val="auto"/>
          <w:spacing w:val="0"/>
          <w:sz w:val="28"/>
          <w:szCs w:val="28"/>
          <w:lang w:val="en-US" w:eastAsia="zh-CN"/>
        </w:rPr>
        <w:t>教材</w:t>
      </w:r>
      <w:r>
        <w:rPr>
          <w:rFonts w:hint="eastAsia" w:ascii="华文仿宋" w:hAnsi="华文仿宋" w:eastAsia="华文仿宋" w:cs="华文仿宋"/>
          <w:i w:val="0"/>
          <w:iCs w:val="0"/>
          <w:caps w:val="0"/>
          <w:color w:val="auto"/>
          <w:spacing w:val="0"/>
          <w:sz w:val="28"/>
          <w:szCs w:val="28"/>
        </w:rPr>
        <w:t>审稿。主编组织相关人员进行</w:t>
      </w:r>
      <w:r>
        <w:rPr>
          <w:rFonts w:hint="eastAsia" w:ascii="华文仿宋" w:hAnsi="华文仿宋" w:eastAsia="华文仿宋" w:cs="华文仿宋"/>
          <w:i w:val="0"/>
          <w:iCs w:val="0"/>
          <w:caps w:val="0"/>
          <w:color w:val="auto"/>
          <w:spacing w:val="0"/>
          <w:sz w:val="28"/>
          <w:szCs w:val="28"/>
          <w:lang w:val="en-US" w:eastAsia="zh-CN"/>
        </w:rPr>
        <w:t>新型</w:t>
      </w:r>
      <w:r>
        <w:rPr>
          <w:rFonts w:hint="eastAsia" w:ascii="华文仿宋" w:hAnsi="华文仿宋" w:eastAsia="华文仿宋" w:cs="华文仿宋"/>
          <w:i w:val="0"/>
          <w:iCs w:val="0"/>
          <w:caps w:val="0"/>
          <w:color w:val="auto"/>
          <w:spacing w:val="0"/>
          <w:sz w:val="28"/>
          <w:szCs w:val="28"/>
        </w:rPr>
        <w:t>教材的一审，一审合格后将教材电子稿发教务处，教务处组织</w:t>
      </w:r>
      <w:r>
        <w:rPr>
          <w:rFonts w:hint="eastAsia" w:ascii="华文仿宋" w:hAnsi="华文仿宋" w:eastAsia="华文仿宋" w:cs="华文仿宋"/>
          <w:i w:val="0"/>
          <w:iCs w:val="0"/>
          <w:caps w:val="0"/>
          <w:color w:val="auto"/>
          <w:spacing w:val="0"/>
          <w:sz w:val="28"/>
          <w:szCs w:val="28"/>
          <w:lang w:val="en-US" w:eastAsia="zh-CN"/>
        </w:rPr>
        <w:t>新型</w:t>
      </w:r>
      <w:r>
        <w:rPr>
          <w:rFonts w:hint="eastAsia" w:ascii="华文仿宋" w:hAnsi="华文仿宋" w:eastAsia="华文仿宋" w:cs="华文仿宋"/>
          <w:i w:val="0"/>
          <w:iCs w:val="0"/>
          <w:caps w:val="0"/>
          <w:color w:val="auto"/>
          <w:spacing w:val="0"/>
          <w:sz w:val="28"/>
          <w:szCs w:val="28"/>
        </w:rPr>
        <w:t>教材编委会进行二审，审合格后交教材协议出版社进行三审。</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6.修改完善。教材编写团队根据二审意见进行修改与完善。</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lang w:eastAsia="zh-CN"/>
        </w:rPr>
      </w:pPr>
      <w:r>
        <w:rPr>
          <w:rFonts w:hint="eastAsia" w:ascii="华文仿宋" w:hAnsi="华文仿宋" w:eastAsia="华文仿宋" w:cs="华文仿宋"/>
          <w:i w:val="0"/>
          <w:iCs w:val="0"/>
          <w:caps w:val="0"/>
          <w:color w:val="auto"/>
          <w:spacing w:val="0"/>
          <w:sz w:val="28"/>
          <w:szCs w:val="28"/>
        </w:rPr>
        <w:t>7.</w:t>
      </w:r>
      <w:r>
        <w:rPr>
          <w:rFonts w:hint="eastAsia" w:ascii="华文仿宋" w:hAnsi="华文仿宋" w:eastAsia="华文仿宋" w:cs="华文仿宋"/>
          <w:i w:val="0"/>
          <w:iCs w:val="0"/>
          <w:caps w:val="0"/>
          <w:color w:val="auto"/>
          <w:spacing w:val="0"/>
          <w:sz w:val="28"/>
          <w:szCs w:val="28"/>
          <w:lang w:val="en-US" w:eastAsia="zh-CN"/>
        </w:rPr>
        <w:t>教材</w:t>
      </w:r>
      <w:r>
        <w:rPr>
          <w:rFonts w:hint="eastAsia" w:ascii="华文仿宋" w:hAnsi="华文仿宋" w:eastAsia="华文仿宋" w:cs="华文仿宋"/>
          <w:i w:val="0"/>
          <w:iCs w:val="0"/>
          <w:caps w:val="0"/>
          <w:color w:val="auto"/>
          <w:spacing w:val="0"/>
          <w:sz w:val="28"/>
          <w:szCs w:val="28"/>
        </w:rPr>
        <w:t>审定。教材合作出版社对二审修改后的教材进行审定</w:t>
      </w:r>
      <w:r>
        <w:rPr>
          <w:rFonts w:hint="eastAsia" w:ascii="华文仿宋" w:hAnsi="华文仿宋" w:eastAsia="华文仿宋" w:cs="华文仿宋"/>
          <w:i w:val="0"/>
          <w:iCs w:val="0"/>
          <w:caps w:val="0"/>
          <w:color w:val="auto"/>
          <w:spacing w:val="0"/>
          <w:sz w:val="28"/>
          <w:szCs w:val="28"/>
          <w:lang w:eastAsia="zh-CN"/>
        </w:rPr>
        <w:t>。</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8.</w:t>
      </w:r>
      <w:r>
        <w:rPr>
          <w:rFonts w:hint="eastAsia" w:ascii="华文仿宋" w:hAnsi="华文仿宋" w:eastAsia="华文仿宋" w:cs="华文仿宋"/>
          <w:i w:val="0"/>
          <w:iCs w:val="0"/>
          <w:caps w:val="0"/>
          <w:color w:val="auto"/>
          <w:spacing w:val="0"/>
          <w:sz w:val="28"/>
          <w:szCs w:val="28"/>
          <w:lang w:val="en-US" w:eastAsia="zh-CN"/>
        </w:rPr>
        <w:t>教材</w:t>
      </w:r>
      <w:r>
        <w:rPr>
          <w:rFonts w:hint="eastAsia" w:ascii="华文仿宋" w:hAnsi="华文仿宋" w:eastAsia="华文仿宋" w:cs="华文仿宋"/>
          <w:i w:val="0"/>
          <w:iCs w:val="0"/>
          <w:caps w:val="0"/>
          <w:color w:val="auto"/>
          <w:spacing w:val="0"/>
          <w:sz w:val="28"/>
          <w:szCs w:val="28"/>
        </w:rPr>
        <w:t>出版。教材合作出版社对其中确有较高社会效益和经济效益的教材</w:t>
      </w:r>
      <w:r>
        <w:rPr>
          <w:rFonts w:hint="eastAsia" w:ascii="华文仿宋" w:hAnsi="华文仿宋" w:eastAsia="华文仿宋" w:cs="华文仿宋"/>
          <w:i w:val="0"/>
          <w:iCs w:val="0"/>
          <w:caps w:val="0"/>
          <w:color w:val="auto"/>
          <w:spacing w:val="0"/>
          <w:sz w:val="28"/>
          <w:szCs w:val="28"/>
          <w:lang w:val="en-US" w:eastAsia="zh-CN"/>
        </w:rPr>
        <w:t>予</w:t>
      </w:r>
      <w:r>
        <w:rPr>
          <w:rFonts w:hint="eastAsia" w:ascii="华文仿宋" w:hAnsi="华文仿宋" w:eastAsia="华文仿宋" w:cs="华文仿宋"/>
          <w:i w:val="0"/>
          <w:iCs w:val="0"/>
          <w:caps w:val="0"/>
          <w:color w:val="auto"/>
          <w:spacing w:val="0"/>
          <w:sz w:val="28"/>
          <w:szCs w:val="28"/>
        </w:rPr>
        <w:t>以出版，同时与教材主编签署出版合同。</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细黑" w:hAnsi="华文细黑" w:eastAsia="华文细黑" w:cs="华文细黑"/>
          <w:i w:val="0"/>
          <w:iCs w:val="0"/>
          <w:caps w:val="0"/>
          <w:color w:val="auto"/>
          <w:spacing w:val="0"/>
          <w:sz w:val="28"/>
          <w:szCs w:val="28"/>
          <w:lang w:val="en-US" w:eastAsia="zh-CN"/>
        </w:rPr>
      </w:pPr>
      <w:r>
        <w:rPr>
          <w:rFonts w:hint="eastAsia" w:ascii="华文细黑" w:hAnsi="华文细黑" w:eastAsia="华文细黑" w:cs="华文细黑"/>
          <w:i w:val="0"/>
          <w:iCs w:val="0"/>
          <w:caps w:val="0"/>
          <w:color w:val="auto"/>
          <w:spacing w:val="0"/>
          <w:sz w:val="28"/>
          <w:szCs w:val="28"/>
          <w:lang w:val="en-US" w:eastAsia="zh-CN"/>
        </w:rPr>
        <w:t>八、建设进度</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lang w:eastAsia="zh-CN"/>
        </w:rPr>
      </w:pPr>
      <w:r>
        <w:rPr>
          <w:rFonts w:hint="eastAsia" w:ascii="华文仿宋" w:hAnsi="华文仿宋" w:eastAsia="华文仿宋" w:cs="华文仿宋"/>
          <w:i w:val="0"/>
          <w:iCs w:val="0"/>
          <w:caps w:val="0"/>
          <w:color w:val="auto"/>
          <w:spacing w:val="0"/>
          <w:sz w:val="28"/>
          <w:szCs w:val="28"/>
          <w:lang w:val="en-US" w:eastAsia="zh-CN"/>
        </w:rPr>
        <w:t>新型教材建设每年度立项一次</w:t>
      </w:r>
      <w:r>
        <w:rPr>
          <w:rFonts w:hint="eastAsia" w:ascii="华文仿宋" w:hAnsi="华文仿宋" w:eastAsia="华文仿宋" w:cs="华文仿宋"/>
          <w:i w:val="0"/>
          <w:iCs w:val="0"/>
          <w:caps w:val="0"/>
          <w:color w:val="auto"/>
          <w:spacing w:val="0"/>
          <w:sz w:val="28"/>
          <w:szCs w:val="28"/>
          <w:lang w:eastAsia="zh-CN"/>
        </w:rPr>
        <w:t>，教材字数原则上不低于 15 万字（含图、表）。</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lang w:eastAsia="zh-CN"/>
        </w:rPr>
      </w:pPr>
      <w:r>
        <w:rPr>
          <w:rFonts w:hint="eastAsia" w:ascii="华文仿宋" w:hAnsi="华文仿宋" w:eastAsia="华文仿宋" w:cs="华文仿宋"/>
          <w:i w:val="0"/>
          <w:iCs w:val="0"/>
          <w:caps w:val="0"/>
          <w:color w:val="auto"/>
          <w:spacing w:val="0"/>
          <w:sz w:val="28"/>
          <w:szCs w:val="28"/>
          <w:lang w:val="en-US" w:eastAsia="zh-CN"/>
        </w:rPr>
        <w:t>1.2021年度每个专业群申报教材建设数量</w:t>
      </w:r>
      <w:r>
        <w:rPr>
          <w:rFonts w:hint="eastAsia" w:ascii="华文仿宋" w:hAnsi="华文仿宋" w:eastAsia="华文仿宋" w:cs="华文仿宋"/>
          <w:i w:val="0"/>
          <w:iCs w:val="0"/>
          <w:caps w:val="0"/>
          <w:color w:val="auto"/>
          <w:spacing w:val="0"/>
          <w:sz w:val="28"/>
          <w:szCs w:val="28"/>
          <w:lang w:eastAsia="zh-CN"/>
        </w:rPr>
        <w:t>不少于1门，</w:t>
      </w:r>
      <w:r>
        <w:rPr>
          <w:rFonts w:hint="eastAsia" w:ascii="华文仿宋" w:hAnsi="华文仿宋" w:eastAsia="华文仿宋" w:cs="华文仿宋"/>
          <w:i w:val="0"/>
          <w:iCs w:val="0"/>
          <w:caps w:val="0"/>
          <w:color w:val="auto"/>
          <w:spacing w:val="0"/>
          <w:sz w:val="28"/>
          <w:szCs w:val="28"/>
          <w:lang w:val="en-US" w:eastAsia="zh-CN"/>
        </w:rPr>
        <w:t>每个部申报教材建设数量</w:t>
      </w:r>
      <w:r>
        <w:rPr>
          <w:rFonts w:hint="eastAsia" w:ascii="华文仿宋" w:hAnsi="华文仿宋" w:eastAsia="华文仿宋" w:cs="华文仿宋"/>
          <w:i w:val="0"/>
          <w:iCs w:val="0"/>
          <w:caps w:val="0"/>
          <w:color w:val="auto"/>
          <w:spacing w:val="0"/>
          <w:sz w:val="28"/>
          <w:szCs w:val="28"/>
          <w:lang w:eastAsia="zh-CN"/>
        </w:rPr>
        <w:t>不少于1门。</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lang w:eastAsia="zh-CN"/>
        </w:rPr>
      </w:pPr>
      <w:r>
        <w:rPr>
          <w:rFonts w:hint="eastAsia" w:ascii="华文仿宋" w:hAnsi="华文仿宋" w:eastAsia="华文仿宋" w:cs="华文仿宋"/>
          <w:i w:val="0"/>
          <w:iCs w:val="0"/>
          <w:caps w:val="0"/>
          <w:color w:val="auto"/>
          <w:spacing w:val="0"/>
          <w:sz w:val="28"/>
          <w:szCs w:val="28"/>
          <w:lang w:val="en-US" w:eastAsia="zh-CN"/>
        </w:rPr>
        <w:t>2.2022年度每个专业群申报教材建设数量</w:t>
      </w:r>
      <w:r>
        <w:rPr>
          <w:rFonts w:hint="eastAsia" w:ascii="华文仿宋" w:hAnsi="华文仿宋" w:eastAsia="华文仿宋" w:cs="华文仿宋"/>
          <w:i w:val="0"/>
          <w:iCs w:val="0"/>
          <w:caps w:val="0"/>
          <w:color w:val="auto"/>
          <w:spacing w:val="0"/>
          <w:sz w:val="28"/>
          <w:szCs w:val="28"/>
          <w:lang w:eastAsia="zh-CN"/>
        </w:rPr>
        <w:t>不少于</w:t>
      </w:r>
      <w:r>
        <w:rPr>
          <w:rFonts w:hint="eastAsia" w:ascii="华文仿宋" w:hAnsi="华文仿宋" w:eastAsia="华文仿宋" w:cs="华文仿宋"/>
          <w:i w:val="0"/>
          <w:iCs w:val="0"/>
          <w:caps w:val="0"/>
          <w:color w:val="auto"/>
          <w:spacing w:val="0"/>
          <w:sz w:val="28"/>
          <w:szCs w:val="28"/>
          <w:lang w:val="en-US" w:eastAsia="zh-CN"/>
        </w:rPr>
        <w:t>2</w:t>
      </w:r>
      <w:r>
        <w:rPr>
          <w:rFonts w:hint="eastAsia" w:ascii="华文仿宋" w:hAnsi="华文仿宋" w:eastAsia="华文仿宋" w:cs="华文仿宋"/>
          <w:i w:val="0"/>
          <w:iCs w:val="0"/>
          <w:caps w:val="0"/>
          <w:color w:val="auto"/>
          <w:spacing w:val="0"/>
          <w:sz w:val="28"/>
          <w:szCs w:val="28"/>
          <w:lang w:eastAsia="zh-CN"/>
        </w:rPr>
        <w:t>门，</w:t>
      </w:r>
      <w:r>
        <w:rPr>
          <w:rFonts w:hint="eastAsia" w:ascii="华文仿宋" w:hAnsi="华文仿宋" w:eastAsia="华文仿宋" w:cs="华文仿宋"/>
          <w:i w:val="0"/>
          <w:iCs w:val="0"/>
          <w:caps w:val="0"/>
          <w:color w:val="auto"/>
          <w:spacing w:val="0"/>
          <w:sz w:val="28"/>
          <w:szCs w:val="28"/>
          <w:lang w:val="en-US" w:eastAsia="zh-CN"/>
        </w:rPr>
        <w:t>每个部申报教材建设数量</w:t>
      </w:r>
      <w:r>
        <w:rPr>
          <w:rFonts w:hint="eastAsia" w:ascii="华文仿宋" w:hAnsi="华文仿宋" w:eastAsia="华文仿宋" w:cs="华文仿宋"/>
          <w:i w:val="0"/>
          <w:iCs w:val="0"/>
          <w:caps w:val="0"/>
          <w:color w:val="auto"/>
          <w:spacing w:val="0"/>
          <w:sz w:val="28"/>
          <w:szCs w:val="28"/>
          <w:lang w:eastAsia="zh-CN"/>
        </w:rPr>
        <w:t>不少于1门。</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default" w:ascii="华文仿宋" w:hAnsi="华文仿宋" w:eastAsia="华文仿宋" w:cs="华文仿宋"/>
          <w:i w:val="0"/>
          <w:iCs w:val="0"/>
          <w:caps w:val="0"/>
          <w:color w:val="auto"/>
          <w:spacing w:val="0"/>
          <w:sz w:val="28"/>
          <w:szCs w:val="28"/>
          <w:lang w:val="en-US" w:eastAsia="zh-CN"/>
        </w:rPr>
      </w:pPr>
      <w:r>
        <w:rPr>
          <w:rFonts w:hint="eastAsia" w:ascii="华文仿宋" w:hAnsi="华文仿宋" w:eastAsia="华文仿宋" w:cs="华文仿宋"/>
          <w:i w:val="0"/>
          <w:iCs w:val="0"/>
          <w:caps w:val="0"/>
          <w:color w:val="auto"/>
          <w:spacing w:val="0"/>
          <w:sz w:val="28"/>
          <w:szCs w:val="28"/>
          <w:lang w:val="en-US" w:eastAsia="zh-CN"/>
        </w:rPr>
        <w:t>3.2023年度每个专业群申报教材建设数量</w:t>
      </w:r>
      <w:r>
        <w:rPr>
          <w:rFonts w:hint="eastAsia" w:ascii="华文仿宋" w:hAnsi="华文仿宋" w:eastAsia="华文仿宋" w:cs="华文仿宋"/>
          <w:i w:val="0"/>
          <w:iCs w:val="0"/>
          <w:caps w:val="0"/>
          <w:color w:val="auto"/>
          <w:spacing w:val="0"/>
          <w:sz w:val="28"/>
          <w:szCs w:val="28"/>
          <w:lang w:eastAsia="zh-CN"/>
        </w:rPr>
        <w:t>不少于</w:t>
      </w:r>
      <w:r>
        <w:rPr>
          <w:rFonts w:hint="eastAsia" w:ascii="华文仿宋" w:hAnsi="华文仿宋" w:eastAsia="华文仿宋" w:cs="华文仿宋"/>
          <w:i w:val="0"/>
          <w:iCs w:val="0"/>
          <w:caps w:val="0"/>
          <w:color w:val="auto"/>
          <w:spacing w:val="0"/>
          <w:sz w:val="28"/>
          <w:szCs w:val="28"/>
          <w:lang w:val="en-US" w:eastAsia="zh-CN"/>
        </w:rPr>
        <w:t>3</w:t>
      </w:r>
      <w:r>
        <w:rPr>
          <w:rFonts w:hint="eastAsia" w:ascii="华文仿宋" w:hAnsi="华文仿宋" w:eastAsia="华文仿宋" w:cs="华文仿宋"/>
          <w:i w:val="0"/>
          <w:iCs w:val="0"/>
          <w:caps w:val="0"/>
          <w:color w:val="auto"/>
          <w:spacing w:val="0"/>
          <w:sz w:val="28"/>
          <w:szCs w:val="28"/>
          <w:lang w:eastAsia="zh-CN"/>
        </w:rPr>
        <w:t>门，</w:t>
      </w:r>
      <w:r>
        <w:rPr>
          <w:rFonts w:hint="eastAsia" w:ascii="华文仿宋" w:hAnsi="华文仿宋" w:eastAsia="华文仿宋" w:cs="华文仿宋"/>
          <w:i w:val="0"/>
          <w:iCs w:val="0"/>
          <w:caps w:val="0"/>
          <w:color w:val="auto"/>
          <w:spacing w:val="0"/>
          <w:sz w:val="28"/>
          <w:szCs w:val="28"/>
          <w:lang w:val="en-US" w:eastAsia="zh-CN"/>
        </w:rPr>
        <w:t>每个部申报教材建设数量</w:t>
      </w:r>
      <w:r>
        <w:rPr>
          <w:rFonts w:hint="eastAsia" w:ascii="华文仿宋" w:hAnsi="华文仿宋" w:eastAsia="华文仿宋" w:cs="华文仿宋"/>
          <w:i w:val="0"/>
          <w:iCs w:val="0"/>
          <w:caps w:val="0"/>
          <w:color w:val="auto"/>
          <w:spacing w:val="0"/>
          <w:sz w:val="28"/>
          <w:szCs w:val="28"/>
          <w:lang w:eastAsia="zh-CN"/>
        </w:rPr>
        <w:t>不少于1门。</w:t>
      </w:r>
    </w:p>
    <w:p>
      <w:pPr>
        <w:pStyle w:val="2"/>
        <w:keepNext w:val="0"/>
        <w:keepLines w:val="0"/>
        <w:pageBreakBefore w:val="0"/>
        <w:widowControl/>
        <w:numPr>
          <w:ilvl w:val="0"/>
          <w:numId w:val="1"/>
        </w:numPr>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细黑" w:hAnsi="华文细黑" w:eastAsia="华文细黑" w:cs="华文细黑"/>
          <w:i w:val="0"/>
          <w:iCs w:val="0"/>
          <w:caps w:val="0"/>
          <w:color w:val="auto"/>
          <w:spacing w:val="0"/>
          <w:sz w:val="28"/>
          <w:szCs w:val="28"/>
          <w:lang w:val="en-US" w:eastAsia="zh-CN"/>
        </w:rPr>
      </w:pPr>
      <w:r>
        <w:rPr>
          <w:rFonts w:hint="eastAsia" w:ascii="华文细黑" w:hAnsi="华文细黑" w:eastAsia="华文细黑" w:cs="华文细黑"/>
          <w:i w:val="0"/>
          <w:iCs w:val="0"/>
          <w:caps w:val="0"/>
          <w:color w:val="auto"/>
          <w:spacing w:val="0"/>
          <w:sz w:val="28"/>
          <w:szCs w:val="28"/>
          <w:lang w:val="en-US" w:eastAsia="zh-CN"/>
        </w:rPr>
        <w:t>培育遴选及预期成效</w:t>
      </w:r>
    </w:p>
    <w:p>
      <w:pPr>
        <w:pStyle w:val="2"/>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firstLine="560" w:firstLineChars="200"/>
        <w:textAlignment w:val="auto"/>
        <w:rPr>
          <w:rFonts w:hint="eastAsia" w:ascii="华文仿宋" w:hAnsi="华文仿宋" w:eastAsia="华文仿宋" w:cs="华文仿宋"/>
          <w:i w:val="0"/>
          <w:iCs w:val="0"/>
          <w:caps w:val="0"/>
          <w:color w:val="auto"/>
          <w:spacing w:val="0"/>
          <w:sz w:val="28"/>
          <w:szCs w:val="28"/>
          <w:lang w:val="en-US" w:eastAsia="zh-CN"/>
        </w:rPr>
      </w:pPr>
      <w:r>
        <w:rPr>
          <w:rFonts w:hint="eastAsia" w:ascii="华文仿宋" w:hAnsi="华文仿宋" w:eastAsia="华文仿宋" w:cs="华文仿宋"/>
          <w:i w:val="0"/>
          <w:iCs w:val="0"/>
          <w:caps w:val="0"/>
          <w:color w:val="auto"/>
          <w:spacing w:val="0"/>
          <w:sz w:val="28"/>
          <w:szCs w:val="28"/>
          <w:lang w:val="en-US" w:eastAsia="zh-CN"/>
        </w:rPr>
        <w:t>1.教材培育。经过3年努力，学院8个专业群建成新型教材不少于48门，两个教学部建设新型教材不少于6门，初步形成8个专业群课程体系框架。</w:t>
      </w:r>
    </w:p>
    <w:p>
      <w:pPr>
        <w:pStyle w:val="2"/>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firstLine="560" w:firstLineChars="200"/>
        <w:textAlignment w:val="auto"/>
        <w:rPr>
          <w:rFonts w:hint="default" w:ascii="华文仿宋" w:hAnsi="华文仿宋" w:eastAsia="华文仿宋" w:cs="华文仿宋"/>
          <w:i w:val="0"/>
          <w:iCs w:val="0"/>
          <w:caps w:val="0"/>
          <w:color w:val="auto"/>
          <w:spacing w:val="0"/>
          <w:sz w:val="28"/>
          <w:szCs w:val="28"/>
          <w:lang w:val="en-US" w:eastAsia="zh-CN"/>
        </w:rPr>
      </w:pPr>
      <w:r>
        <w:rPr>
          <w:rFonts w:hint="eastAsia" w:ascii="华文仿宋" w:hAnsi="华文仿宋" w:eastAsia="华文仿宋" w:cs="华文仿宋"/>
          <w:i w:val="0"/>
          <w:iCs w:val="0"/>
          <w:caps w:val="0"/>
          <w:color w:val="auto"/>
          <w:spacing w:val="0"/>
          <w:sz w:val="28"/>
          <w:szCs w:val="28"/>
          <w:lang w:val="en-US" w:eastAsia="zh-CN"/>
        </w:rPr>
        <w:t>2.教材遴选。每年评选3-5门校级优秀校本教材，推荐给相应出版社出版发行，在校内推广使用。</w:t>
      </w:r>
    </w:p>
    <w:p>
      <w:pPr>
        <w:pStyle w:val="2"/>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firstLine="560" w:firstLineChars="200"/>
        <w:textAlignment w:val="auto"/>
        <w:rPr>
          <w:rFonts w:hint="eastAsia" w:ascii="华文仿宋" w:hAnsi="华文仿宋" w:eastAsia="华文仿宋" w:cs="华文仿宋"/>
          <w:i w:val="0"/>
          <w:iCs w:val="0"/>
          <w:caps w:val="0"/>
          <w:color w:val="auto"/>
          <w:spacing w:val="0"/>
          <w:sz w:val="28"/>
          <w:szCs w:val="28"/>
          <w:lang w:val="en-US" w:eastAsia="zh-CN"/>
        </w:rPr>
      </w:pPr>
      <w:r>
        <w:rPr>
          <w:rFonts w:hint="eastAsia" w:ascii="华文仿宋" w:hAnsi="华文仿宋" w:eastAsia="华文仿宋" w:cs="华文仿宋"/>
          <w:i w:val="0"/>
          <w:iCs w:val="0"/>
          <w:caps w:val="0"/>
          <w:color w:val="auto"/>
          <w:spacing w:val="0"/>
          <w:sz w:val="28"/>
          <w:szCs w:val="28"/>
          <w:lang w:val="en-US" w:eastAsia="zh-CN"/>
        </w:rPr>
        <w:t>3.预期成效。推荐5门左右教材参与省级以上规划教材评选，至少有1门教材入选省级以上职业教育规划教材。</w:t>
      </w:r>
    </w:p>
    <w:p>
      <w:pPr>
        <w:pStyle w:val="2"/>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00" w:lineRule="auto"/>
        <w:ind w:firstLine="560" w:firstLineChars="200"/>
        <w:textAlignment w:val="auto"/>
        <w:rPr>
          <w:rFonts w:hint="eastAsia" w:ascii="华文细黑" w:hAnsi="华文细黑" w:eastAsia="华文细黑" w:cs="华文细黑"/>
          <w:i w:val="0"/>
          <w:iCs w:val="0"/>
          <w:caps w:val="0"/>
          <w:color w:val="auto"/>
          <w:spacing w:val="0"/>
          <w:sz w:val="28"/>
          <w:szCs w:val="28"/>
          <w:lang w:val="en-US" w:eastAsia="zh-CN"/>
        </w:rPr>
      </w:pPr>
      <w:r>
        <w:rPr>
          <w:rFonts w:hint="eastAsia" w:ascii="华文细黑" w:hAnsi="华文细黑" w:eastAsia="华文细黑" w:cs="华文细黑"/>
          <w:i w:val="0"/>
          <w:iCs w:val="0"/>
          <w:caps w:val="0"/>
          <w:color w:val="auto"/>
          <w:spacing w:val="0"/>
          <w:sz w:val="28"/>
          <w:szCs w:val="28"/>
          <w:lang w:val="en-US" w:eastAsia="zh-CN"/>
        </w:rPr>
        <w:t>十、保障措施</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default" w:ascii="华文仿宋" w:hAnsi="华文仿宋" w:eastAsia="华文仿宋" w:cs="华文仿宋"/>
          <w:i w:val="0"/>
          <w:iCs w:val="0"/>
          <w:caps w:val="0"/>
          <w:color w:val="auto"/>
          <w:spacing w:val="0"/>
          <w:sz w:val="28"/>
          <w:szCs w:val="28"/>
          <w:lang w:val="en-US" w:eastAsia="zh-CN"/>
        </w:rPr>
      </w:pPr>
      <w:r>
        <w:rPr>
          <w:rFonts w:hint="eastAsia" w:ascii="华文仿宋" w:hAnsi="华文仿宋" w:eastAsia="华文仿宋" w:cs="华文仿宋"/>
          <w:i w:val="0"/>
          <w:iCs w:val="0"/>
          <w:caps w:val="0"/>
          <w:color w:val="auto"/>
          <w:spacing w:val="0"/>
          <w:sz w:val="28"/>
          <w:szCs w:val="28"/>
          <w:lang w:val="en-US" w:eastAsia="zh-CN"/>
        </w:rPr>
        <w:t>1.成立组织。学院成立教材建设领导组织架构，教学副院长为组长，教务处长为副组长，各系部主任为成员，下设工作办公室，挂靠教务处。</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lang w:val="en-US" w:eastAsia="zh-CN"/>
        </w:rPr>
      </w:pPr>
      <w:r>
        <w:rPr>
          <w:rFonts w:hint="eastAsia" w:ascii="华文仿宋" w:hAnsi="华文仿宋" w:eastAsia="华文仿宋" w:cs="华文仿宋"/>
          <w:i w:val="0"/>
          <w:iCs w:val="0"/>
          <w:caps w:val="0"/>
          <w:color w:val="auto"/>
          <w:spacing w:val="0"/>
          <w:sz w:val="28"/>
          <w:szCs w:val="28"/>
          <w:lang w:val="en-US" w:eastAsia="zh-CN"/>
        </w:rPr>
        <w:t>2.保障经费。作为高水平专业群建设的重要项目，学院每年划拨教材建设专项经费，用于校企双元新型教材开发建设，每门新型教材建设费用标准为1-2万元。</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lang w:val="en-US" w:eastAsia="zh-CN"/>
        </w:rPr>
      </w:pPr>
      <w:r>
        <w:rPr>
          <w:rFonts w:hint="eastAsia" w:ascii="华文仿宋" w:hAnsi="华文仿宋" w:eastAsia="华文仿宋" w:cs="华文仿宋"/>
          <w:i w:val="0"/>
          <w:iCs w:val="0"/>
          <w:caps w:val="0"/>
          <w:color w:val="auto"/>
          <w:spacing w:val="0"/>
          <w:sz w:val="28"/>
          <w:szCs w:val="28"/>
          <w:lang w:val="en-US" w:eastAsia="zh-CN"/>
        </w:rPr>
        <w:t>3.激励措施。</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lang w:val="en-US" w:eastAsia="zh-CN"/>
        </w:rPr>
      </w:pP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lang w:val="en-US" w:eastAsia="zh-CN"/>
        </w:rPr>
        <w:t>1</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rPr>
        <w:t>学校与出版社统一</w:t>
      </w:r>
      <w:r>
        <w:rPr>
          <w:rFonts w:hint="eastAsia" w:ascii="华文仿宋" w:hAnsi="华文仿宋" w:eastAsia="华文仿宋" w:cs="华文仿宋"/>
          <w:i w:val="0"/>
          <w:iCs w:val="0"/>
          <w:caps w:val="0"/>
          <w:color w:val="auto"/>
          <w:spacing w:val="0"/>
          <w:sz w:val="28"/>
          <w:szCs w:val="28"/>
          <w:lang w:val="en-US" w:eastAsia="zh-CN"/>
        </w:rPr>
        <w:t>签订</w:t>
      </w:r>
      <w:r>
        <w:rPr>
          <w:rFonts w:hint="eastAsia" w:ascii="华文仿宋" w:hAnsi="华文仿宋" w:eastAsia="华文仿宋" w:cs="华文仿宋"/>
          <w:i w:val="0"/>
          <w:iCs w:val="0"/>
          <w:caps w:val="0"/>
          <w:color w:val="auto"/>
          <w:spacing w:val="0"/>
          <w:sz w:val="28"/>
          <w:szCs w:val="28"/>
        </w:rPr>
        <w:t>教材开发</w:t>
      </w:r>
      <w:r>
        <w:rPr>
          <w:rFonts w:hint="eastAsia" w:ascii="华文仿宋" w:hAnsi="华文仿宋" w:eastAsia="华文仿宋" w:cs="华文仿宋"/>
          <w:i w:val="0"/>
          <w:iCs w:val="0"/>
          <w:caps w:val="0"/>
          <w:color w:val="auto"/>
          <w:spacing w:val="0"/>
          <w:sz w:val="28"/>
          <w:szCs w:val="28"/>
          <w:lang w:val="en-US" w:eastAsia="zh-CN"/>
        </w:rPr>
        <w:t>出版</w:t>
      </w:r>
      <w:r>
        <w:rPr>
          <w:rFonts w:hint="eastAsia" w:ascii="华文仿宋" w:hAnsi="华文仿宋" w:eastAsia="华文仿宋" w:cs="华文仿宋"/>
          <w:i w:val="0"/>
          <w:iCs w:val="0"/>
          <w:caps w:val="0"/>
          <w:color w:val="auto"/>
          <w:spacing w:val="0"/>
          <w:sz w:val="28"/>
          <w:szCs w:val="28"/>
        </w:rPr>
        <w:t>协议</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rPr>
        <w:t>教材编写合格后，由出版社根据“</w:t>
      </w:r>
      <w:r>
        <w:rPr>
          <w:rFonts w:hint="eastAsia" w:ascii="华文仿宋" w:hAnsi="华文仿宋" w:eastAsia="华文仿宋" w:cs="华文仿宋"/>
          <w:i w:val="0"/>
          <w:iCs w:val="0"/>
          <w:caps w:val="0"/>
          <w:color w:val="auto"/>
          <w:spacing w:val="0"/>
          <w:sz w:val="28"/>
          <w:szCs w:val="28"/>
          <w:lang w:eastAsia="zh-CN"/>
        </w:rPr>
        <w:t>承德应用技术职业学院</w:t>
      </w:r>
      <w:r>
        <w:rPr>
          <w:rFonts w:hint="eastAsia" w:ascii="华文仿宋" w:hAnsi="华文仿宋" w:eastAsia="华文仿宋" w:cs="华文仿宋"/>
          <w:i w:val="0"/>
          <w:iCs w:val="0"/>
          <w:caps w:val="0"/>
          <w:color w:val="auto"/>
          <w:spacing w:val="0"/>
          <w:sz w:val="28"/>
          <w:szCs w:val="28"/>
        </w:rPr>
        <w:t>教材</w:t>
      </w:r>
      <w:r>
        <w:rPr>
          <w:rFonts w:hint="eastAsia" w:ascii="华文仿宋" w:hAnsi="华文仿宋" w:eastAsia="华文仿宋" w:cs="华文仿宋"/>
          <w:i w:val="0"/>
          <w:iCs w:val="0"/>
          <w:caps w:val="0"/>
          <w:color w:val="auto"/>
          <w:spacing w:val="0"/>
          <w:sz w:val="28"/>
          <w:szCs w:val="28"/>
          <w:lang w:val="en-US" w:eastAsia="zh-CN"/>
        </w:rPr>
        <w:t>开发</w:t>
      </w:r>
      <w:r>
        <w:rPr>
          <w:rFonts w:hint="eastAsia" w:ascii="华文仿宋" w:hAnsi="华文仿宋" w:eastAsia="华文仿宋" w:cs="华文仿宋"/>
          <w:i w:val="0"/>
          <w:iCs w:val="0"/>
          <w:caps w:val="0"/>
          <w:color w:val="auto"/>
          <w:spacing w:val="0"/>
          <w:sz w:val="28"/>
          <w:szCs w:val="28"/>
        </w:rPr>
        <w:t>出版协议”支付必要的稿</w:t>
      </w:r>
      <w:r>
        <w:rPr>
          <w:rFonts w:hint="eastAsia" w:ascii="华文仿宋" w:hAnsi="华文仿宋" w:eastAsia="华文仿宋" w:cs="华文仿宋"/>
          <w:i w:val="0"/>
          <w:iCs w:val="0"/>
          <w:caps w:val="0"/>
          <w:color w:val="auto"/>
          <w:spacing w:val="0"/>
          <w:sz w:val="28"/>
          <w:szCs w:val="28"/>
          <w:lang w:val="en-US" w:eastAsia="zh-CN"/>
        </w:rPr>
        <w:t>酬。</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lang w:val="en-US" w:eastAsia="zh-CN"/>
        </w:rPr>
      </w:pPr>
      <w:r>
        <w:rPr>
          <w:rFonts w:hint="eastAsia" w:ascii="华文仿宋" w:hAnsi="华文仿宋" w:eastAsia="华文仿宋" w:cs="华文仿宋"/>
          <w:i w:val="0"/>
          <w:iCs w:val="0"/>
          <w:caps w:val="0"/>
          <w:color w:val="auto"/>
          <w:spacing w:val="0"/>
          <w:sz w:val="28"/>
          <w:szCs w:val="28"/>
          <w:lang w:val="en-US" w:eastAsia="zh-CN"/>
        </w:rPr>
        <w:t>（2）</w:t>
      </w:r>
      <w:r>
        <w:rPr>
          <w:rFonts w:hint="eastAsia" w:ascii="华文仿宋" w:hAnsi="华文仿宋" w:eastAsia="华文仿宋" w:cs="华文仿宋"/>
          <w:i w:val="0"/>
          <w:iCs w:val="0"/>
          <w:caps w:val="0"/>
          <w:color w:val="auto"/>
          <w:spacing w:val="0"/>
          <w:sz w:val="28"/>
          <w:szCs w:val="28"/>
        </w:rPr>
        <w:t>学校教务处根据出版教材的编写质量，组织专家进行评审，对优秀教材参照《</w:t>
      </w:r>
      <w:r>
        <w:rPr>
          <w:rFonts w:hint="eastAsia" w:ascii="华文仿宋" w:hAnsi="华文仿宋" w:eastAsia="华文仿宋" w:cs="华文仿宋"/>
          <w:i w:val="0"/>
          <w:iCs w:val="0"/>
          <w:caps w:val="0"/>
          <w:color w:val="auto"/>
          <w:spacing w:val="0"/>
          <w:sz w:val="28"/>
          <w:szCs w:val="28"/>
          <w:lang w:eastAsia="zh-CN"/>
        </w:rPr>
        <w:t>承德应用技术职业学院</w:t>
      </w:r>
      <w:r>
        <w:rPr>
          <w:rFonts w:hint="eastAsia" w:ascii="华文仿宋" w:hAnsi="华文仿宋" w:eastAsia="华文仿宋" w:cs="华文仿宋"/>
          <w:i w:val="0"/>
          <w:iCs w:val="0"/>
          <w:caps w:val="0"/>
          <w:color w:val="auto"/>
          <w:spacing w:val="0"/>
          <w:sz w:val="28"/>
          <w:szCs w:val="28"/>
        </w:rPr>
        <w:t>教学科技成果奖励办法》给奖励</w:t>
      </w:r>
      <w:r>
        <w:rPr>
          <w:rFonts w:hint="eastAsia" w:ascii="华文仿宋" w:hAnsi="华文仿宋" w:eastAsia="华文仿宋" w:cs="华文仿宋"/>
          <w:i w:val="0"/>
          <w:iCs w:val="0"/>
          <w:caps w:val="0"/>
          <w:color w:val="auto"/>
          <w:spacing w:val="0"/>
          <w:sz w:val="28"/>
          <w:szCs w:val="28"/>
          <w:lang w:eastAsia="zh-CN"/>
        </w:rPr>
        <w:t>，</w:t>
      </w:r>
      <w:r>
        <w:rPr>
          <w:rFonts w:hint="eastAsia" w:ascii="华文仿宋" w:hAnsi="华文仿宋" w:eastAsia="华文仿宋" w:cs="华文仿宋"/>
          <w:i w:val="0"/>
          <w:iCs w:val="0"/>
          <w:caps w:val="0"/>
          <w:color w:val="auto"/>
          <w:spacing w:val="0"/>
          <w:sz w:val="28"/>
          <w:szCs w:val="28"/>
          <w:lang w:val="en-US" w:eastAsia="zh-CN"/>
        </w:rPr>
        <w:t>颁发“承德应用技术职业学院优质教材奖”荣誉证书。</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lang w:val="en-US" w:eastAsia="zh-CN"/>
        </w:rPr>
      </w:pPr>
      <w:r>
        <w:rPr>
          <w:rFonts w:hint="eastAsia" w:ascii="华文仿宋" w:hAnsi="华文仿宋" w:eastAsia="华文仿宋" w:cs="华文仿宋"/>
          <w:i w:val="0"/>
          <w:iCs w:val="0"/>
          <w:caps w:val="0"/>
          <w:color w:val="auto"/>
          <w:spacing w:val="0"/>
          <w:sz w:val="28"/>
          <w:szCs w:val="28"/>
          <w:lang w:val="en-US" w:eastAsia="zh-CN"/>
        </w:rPr>
        <w:t>（3）获得学院“优质教材奖”的教材主编人在职称评聘、业绩考核等方面等同于学院“教学成果一等奖”。</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default" w:ascii="华文仿宋" w:hAnsi="华文仿宋" w:eastAsia="华文仿宋" w:cs="华文仿宋"/>
          <w:i w:val="0"/>
          <w:iCs w:val="0"/>
          <w:caps w:val="0"/>
          <w:color w:val="auto"/>
          <w:spacing w:val="0"/>
          <w:sz w:val="28"/>
          <w:szCs w:val="28"/>
          <w:lang w:val="en-US" w:eastAsia="zh-CN"/>
        </w:rPr>
      </w:pPr>
      <w:r>
        <w:rPr>
          <w:rFonts w:hint="eastAsia" w:ascii="华文仿宋" w:hAnsi="华文仿宋" w:eastAsia="华文仿宋" w:cs="华文仿宋"/>
          <w:i w:val="0"/>
          <w:iCs w:val="0"/>
          <w:caps w:val="0"/>
          <w:color w:val="auto"/>
          <w:spacing w:val="0"/>
          <w:sz w:val="28"/>
          <w:szCs w:val="28"/>
          <w:lang w:val="en-US" w:eastAsia="zh-CN"/>
        </w:rPr>
        <w:t>（4）获得“优质教材奖”的教材,学院将优先推荐参与省级和国家级职业教育规划教材评审。</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lang w:val="en-US" w:eastAsia="zh-CN"/>
        </w:rPr>
      </w:pP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lang w:val="en-US" w:eastAsia="zh-CN"/>
        </w:rPr>
      </w:pPr>
      <w:r>
        <w:rPr>
          <w:rFonts w:hint="eastAsia" w:ascii="华文仿宋" w:hAnsi="华文仿宋" w:eastAsia="华文仿宋" w:cs="华文仿宋"/>
          <w:i w:val="0"/>
          <w:iCs w:val="0"/>
          <w:caps w:val="0"/>
          <w:color w:val="auto"/>
          <w:spacing w:val="0"/>
          <w:sz w:val="28"/>
          <w:szCs w:val="28"/>
          <w:lang w:val="en-US" w:eastAsia="zh-CN"/>
        </w:rPr>
        <w:t>附件：</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lang w:val="en-US" w:eastAsia="zh-CN"/>
        </w:rPr>
        <w:t>1.</w:t>
      </w:r>
      <w:r>
        <w:rPr>
          <w:rFonts w:hint="eastAsia" w:ascii="华文仿宋" w:hAnsi="华文仿宋" w:eastAsia="华文仿宋" w:cs="华文仿宋"/>
          <w:i w:val="0"/>
          <w:iCs w:val="0"/>
          <w:caps w:val="0"/>
          <w:color w:val="auto"/>
          <w:spacing w:val="0"/>
          <w:sz w:val="28"/>
          <w:szCs w:val="28"/>
          <w:lang w:eastAsia="zh-CN"/>
        </w:rPr>
        <w:t>承德应用技术职业学院校企双元合作开发新</w:t>
      </w:r>
      <w:r>
        <w:rPr>
          <w:rFonts w:hint="eastAsia" w:ascii="华文仿宋" w:hAnsi="华文仿宋" w:eastAsia="华文仿宋" w:cs="华文仿宋"/>
          <w:i w:val="0"/>
          <w:iCs w:val="0"/>
          <w:caps w:val="0"/>
          <w:color w:val="auto"/>
          <w:spacing w:val="0"/>
          <w:sz w:val="28"/>
          <w:szCs w:val="28"/>
          <w:lang w:val="en-US" w:eastAsia="zh-CN"/>
        </w:rPr>
        <w:t>型</w:t>
      </w:r>
      <w:r>
        <w:rPr>
          <w:rFonts w:hint="eastAsia" w:ascii="华文仿宋" w:hAnsi="华文仿宋" w:eastAsia="华文仿宋" w:cs="华文仿宋"/>
          <w:i w:val="0"/>
          <w:iCs w:val="0"/>
          <w:caps w:val="0"/>
          <w:color w:val="auto"/>
          <w:spacing w:val="0"/>
          <w:sz w:val="28"/>
          <w:szCs w:val="28"/>
          <w:lang w:eastAsia="zh-CN"/>
        </w:rPr>
        <w:t>教材</w:t>
      </w:r>
      <w:r>
        <w:rPr>
          <w:rFonts w:hint="eastAsia" w:ascii="华文仿宋" w:hAnsi="华文仿宋" w:eastAsia="华文仿宋" w:cs="华文仿宋"/>
          <w:i w:val="0"/>
          <w:iCs w:val="0"/>
          <w:caps w:val="0"/>
          <w:color w:val="auto"/>
          <w:spacing w:val="0"/>
          <w:sz w:val="28"/>
          <w:szCs w:val="28"/>
        </w:rPr>
        <w:t>申报表</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60" w:firstLineChars="2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lang w:val="en-US" w:eastAsia="zh-CN"/>
        </w:rPr>
        <w:t>2.承德应用技术职业学院新型教材申报汇总表</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0"/>
        <w:textAlignment w:val="auto"/>
        <w:rPr>
          <w:rFonts w:hint="eastAsia" w:ascii="华文仿宋" w:hAnsi="华文仿宋" w:eastAsia="华文仿宋" w:cs="华文仿宋"/>
          <w:i w:val="0"/>
          <w:iCs w:val="0"/>
          <w:caps w:val="0"/>
          <w:color w:val="auto"/>
          <w:spacing w:val="0"/>
          <w:sz w:val="28"/>
          <w:szCs w:val="28"/>
        </w:rPr>
      </w:pP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320" w:firstLineChars="1900"/>
        <w:textAlignment w:val="auto"/>
        <w:rPr>
          <w:rFonts w:hint="eastAsia" w:ascii="华文仿宋" w:hAnsi="华文仿宋" w:eastAsia="华文仿宋" w:cs="华文仿宋"/>
          <w:i w:val="0"/>
          <w:iCs w:val="0"/>
          <w:caps w:val="0"/>
          <w:color w:val="auto"/>
          <w:spacing w:val="0"/>
          <w:sz w:val="28"/>
          <w:szCs w:val="28"/>
        </w:rPr>
      </w:pP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5320" w:firstLineChars="19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教务处</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4760" w:firstLineChars="1700"/>
        <w:textAlignment w:val="auto"/>
        <w:rPr>
          <w:rFonts w:hint="eastAsia" w:ascii="华文仿宋" w:hAnsi="华文仿宋" w:eastAsia="华文仿宋" w:cs="华文仿宋"/>
          <w:i w:val="0"/>
          <w:iCs w:val="0"/>
          <w:caps w:val="0"/>
          <w:color w:val="auto"/>
          <w:spacing w:val="0"/>
          <w:sz w:val="28"/>
          <w:szCs w:val="28"/>
        </w:rPr>
      </w:pPr>
      <w:r>
        <w:rPr>
          <w:rFonts w:hint="eastAsia" w:ascii="华文仿宋" w:hAnsi="华文仿宋" w:eastAsia="华文仿宋" w:cs="华文仿宋"/>
          <w:i w:val="0"/>
          <w:iCs w:val="0"/>
          <w:caps w:val="0"/>
          <w:color w:val="auto"/>
          <w:spacing w:val="0"/>
          <w:sz w:val="28"/>
          <w:szCs w:val="28"/>
        </w:rPr>
        <w:t>202</w:t>
      </w:r>
      <w:r>
        <w:rPr>
          <w:rFonts w:hint="eastAsia" w:ascii="华文仿宋" w:hAnsi="华文仿宋" w:eastAsia="华文仿宋" w:cs="华文仿宋"/>
          <w:i w:val="0"/>
          <w:iCs w:val="0"/>
          <w:caps w:val="0"/>
          <w:color w:val="auto"/>
          <w:spacing w:val="0"/>
          <w:sz w:val="28"/>
          <w:szCs w:val="28"/>
          <w:lang w:val="en-US" w:eastAsia="zh-CN"/>
        </w:rPr>
        <w:t>1</w:t>
      </w:r>
      <w:r>
        <w:rPr>
          <w:rFonts w:hint="eastAsia" w:ascii="华文仿宋" w:hAnsi="华文仿宋" w:eastAsia="华文仿宋" w:cs="华文仿宋"/>
          <w:i w:val="0"/>
          <w:iCs w:val="0"/>
          <w:caps w:val="0"/>
          <w:color w:val="auto"/>
          <w:spacing w:val="0"/>
          <w:sz w:val="28"/>
          <w:szCs w:val="28"/>
        </w:rPr>
        <w:t>年</w:t>
      </w:r>
      <w:r>
        <w:rPr>
          <w:rFonts w:hint="eastAsia" w:ascii="华文仿宋" w:hAnsi="华文仿宋" w:eastAsia="华文仿宋" w:cs="华文仿宋"/>
          <w:i w:val="0"/>
          <w:iCs w:val="0"/>
          <w:caps w:val="0"/>
          <w:color w:val="auto"/>
          <w:spacing w:val="0"/>
          <w:sz w:val="28"/>
          <w:szCs w:val="28"/>
          <w:lang w:val="en-US" w:eastAsia="zh-CN"/>
        </w:rPr>
        <w:t>3</w:t>
      </w:r>
      <w:r>
        <w:rPr>
          <w:rFonts w:hint="eastAsia" w:ascii="华文仿宋" w:hAnsi="华文仿宋" w:eastAsia="华文仿宋" w:cs="华文仿宋"/>
          <w:i w:val="0"/>
          <w:iCs w:val="0"/>
          <w:caps w:val="0"/>
          <w:color w:val="auto"/>
          <w:spacing w:val="0"/>
          <w:sz w:val="28"/>
          <w:szCs w:val="28"/>
        </w:rPr>
        <w:t>月</w:t>
      </w:r>
      <w:r>
        <w:rPr>
          <w:rFonts w:hint="eastAsia" w:ascii="华文仿宋" w:hAnsi="华文仿宋" w:eastAsia="华文仿宋" w:cs="华文仿宋"/>
          <w:i w:val="0"/>
          <w:iCs w:val="0"/>
          <w:caps w:val="0"/>
          <w:color w:val="auto"/>
          <w:spacing w:val="0"/>
          <w:sz w:val="28"/>
          <w:szCs w:val="28"/>
          <w:lang w:val="en-US" w:eastAsia="zh-CN"/>
        </w:rPr>
        <w:t>1</w:t>
      </w:r>
      <w:bookmarkStart w:id="0" w:name="_GoBack"/>
      <w:bookmarkEnd w:id="0"/>
      <w:r>
        <w:rPr>
          <w:rFonts w:hint="eastAsia" w:ascii="华文仿宋" w:hAnsi="华文仿宋" w:eastAsia="华文仿宋" w:cs="华文仿宋"/>
          <w:i w:val="0"/>
          <w:iCs w:val="0"/>
          <w:caps w:val="0"/>
          <w:color w:val="auto"/>
          <w:spacing w:val="0"/>
          <w:sz w:val="28"/>
          <w:szCs w:val="28"/>
        </w:rPr>
        <w:t>日</w:t>
      </w: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4080" w:firstLineChars="1700"/>
        <w:textAlignment w:val="auto"/>
        <w:rPr>
          <w:rFonts w:hint="eastAsia" w:ascii="华文仿宋" w:hAnsi="华文仿宋" w:eastAsia="华文仿宋" w:cs="华文仿宋"/>
          <w:i w:val="0"/>
          <w:iCs w:val="0"/>
          <w:caps w:val="0"/>
          <w:color w:val="auto"/>
          <w:spacing w:val="0"/>
        </w:rPr>
      </w:pP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4080" w:firstLineChars="1700"/>
        <w:textAlignment w:val="auto"/>
        <w:rPr>
          <w:rFonts w:hint="eastAsia" w:ascii="华文仿宋" w:hAnsi="华文仿宋" w:eastAsia="华文仿宋" w:cs="华文仿宋"/>
          <w:i w:val="0"/>
          <w:iCs w:val="0"/>
          <w:caps w:val="0"/>
          <w:color w:val="auto"/>
          <w:spacing w:val="0"/>
        </w:rPr>
      </w:pP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ind w:left="0" w:firstLine="4080" w:firstLineChars="1700"/>
        <w:textAlignment w:val="auto"/>
        <w:rPr>
          <w:rFonts w:hint="eastAsia" w:ascii="华文仿宋" w:hAnsi="华文仿宋" w:eastAsia="华文仿宋" w:cs="华文仿宋"/>
          <w:i w:val="0"/>
          <w:iCs w:val="0"/>
          <w:caps w:val="0"/>
          <w:color w:val="auto"/>
          <w:spacing w:val="0"/>
        </w:rPr>
      </w:pPr>
    </w:p>
    <w:p>
      <w:pPr>
        <w:pStyle w:val="2"/>
        <w:keepNext w:val="0"/>
        <w:keepLines w:val="0"/>
        <w:pageBreakBefore w:val="0"/>
        <w:widowControl/>
        <w:suppressLineNumbers w:val="0"/>
        <w:kinsoku/>
        <w:wordWrap/>
        <w:overflowPunct/>
        <w:topLinePunct w:val="0"/>
        <w:autoSpaceDE/>
        <w:autoSpaceDN/>
        <w:bidi w:val="0"/>
        <w:adjustRightInd w:val="0"/>
        <w:snapToGrid w:val="0"/>
        <w:spacing w:line="300" w:lineRule="auto"/>
        <w:textAlignment w:val="auto"/>
        <w:rPr>
          <w:rFonts w:hint="eastAsia" w:ascii="华文仿宋" w:hAnsi="华文仿宋" w:eastAsia="华文仿宋" w:cs="华文仿宋"/>
          <w:i w:val="0"/>
          <w:iCs w:val="0"/>
          <w:caps w:val="0"/>
          <w:color w:val="auto"/>
          <w:spacing w:val="0"/>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0"/>
        <w:jc w:val="both"/>
        <w:rPr>
          <w:rFonts w:hint="eastAsia" w:ascii="华文仿宋" w:hAnsi="华文仿宋" w:eastAsia="华文仿宋" w:cs="华文仿宋"/>
          <w:b/>
          <w:bCs/>
          <w:i w:val="0"/>
          <w:iCs w:val="0"/>
          <w:caps w:val="0"/>
          <w:color w:val="auto"/>
          <w:spacing w:val="0"/>
          <w:kern w:val="0"/>
          <w:sz w:val="28"/>
          <w:szCs w:val="28"/>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0"/>
        <w:jc w:val="both"/>
        <w:rPr>
          <w:rFonts w:hint="eastAsia" w:ascii="华文仿宋" w:hAnsi="华文仿宋" w:eastAsia="华文仿宋" w:cs="华文仿宋"/>
          <w:b/>
          <w:bCs/>
          <w:i w:val="0"/>
          <w:iCs w:val="0"/>
          <w:caps w:val="0"/>
          <w:color w:val="auto"/>
          <w:spacing w:val="0"/>
          <w:kern w:val="0"/>
          <w:sz w:val="28"/>
          <w:szCs w:val="28"/>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0"/>
        <w:jc w:val="both"/>
        <w:rPr>
          <w:rFonts w:hint="eastAsia" w:ascii="华文仿宋" w:hAnsi="华文仿宋" w:eastAsia="华文仿宋" w:cs="华文仿宋"/>
          <w:b/>
          <w:bCs/>
          <w:i w:val="0"/>
          <w:iCs w:val="0"/>
          <w:caps w:val="0"/>
          <w:color w:val="auto"/>
          <w:spacing w:val="0"/>
          <w:kern w:val="0"/>
          <w:sz w:val="28"/>
          <w:szCs w:val="28"/>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0"/>
        <w:jc w:val="both"/>
        <w:rPr>
          <w:rFonts w:hint="eastAsia" w:ascii="华文仿宋" w:hAnsi="华文仿宋" w:eastAsia="华文仿宋" w:cs="华文仿宋"/>
          <w:b/>
          <w:bCs/>
          <w:i w:val="0"/>
          <w:iCs w:val="0"/>
          <w:caps w:val="0"/>
          <w:color w:val="auto"/>
          <w:spacing w:val="0"/>
          <w:kern w:val="0"/>
          <w:sz w:val="28"/>
          <w:szCs w:val="28"/>
          <w:shd w:val="clear" w:fill="FFFFFF"/>
          <w:lang w:val="en-US" w:eastAsia="zh-CN" w:bidi="ar"/>
        </w:rPr>
      </w:pPr>
    </w:p>
    <w:p>
      <w:pPr>
        <w:jc w:val="both"/>
        <w:rPr>
          <w:rFonts w:hint="default" w:ascii="华文仿宋" w:hAnsi="华文仿宋" w:eastAsia="华文仿宋" w:cs="华文仿宋"/>
          <w:i w:val="0"/>
          <w:iCs w:val="0"/>
          <w:caps w:val="0"/>
          <w:color w:val="auto"/>
          <w:spacing w:val="0"/>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526ED2"/>
    <w:multiLevelType w:val="singleLevel"/>
    <w:tmpl w:val="24526ED2"/>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657A74"/>
    <w:rsid w:val="01974DD4"/>
    <w:rsid w:val="01C46A00"/>
    <w:rsid w:val="025C7FF5"/>
    <w:rsid w:val="04E762D3"/>
    <w:rsid w:val="05AF6CD5"/>
    <w:rsid w:val="0645657B"/>
    <w:rsid w:val="091B6AF3"/>
    <w:rsid w:val="0ADB37ED"/>
    <w:rsid w:val="0B983AB2"/>
    <w:rsid w:val="0BC27FC0"/>
    <w:rsid w:val="12F05BE2"/>
    <w:rsid w:val="13482D76"/>
    <w:rsid w:val="13DA7D72"/>
    <w:rsid w:val="143D43FC"/>
    <w:rsid w:val="15BA2DDC"/>
    <w:rsid w:val="16D03259"/>
    <w:rsid w:val="176208D9"/>
    <w:rsid w:val="1A2C4200"/>
    <w:rsid w:val="1A944E28"/>
    <w:rsid w:val="1B37766B"/>
    <w:rsid w:val="1E9C6A8E"/>
    <w:rsid w:val="21136738"/>
    <w:rsid w:val="2289550A"/>
    <w:rsid w:val="229F516E"/>
    <w:rsid w:val="262B6C54"/>
    <w:rsid w:val="28310A41"/>
    <w:rsid w:val="2914538A"/>
    <w:rsid w:val="2A9D108A"/>
    <w:rsid w:val="2E2627A0"/>
    <w:rsid w:val="31A731E0"/>
    <w:rsid w:val="31EB3EB8"/>
    <w:rsid w:val="32720052"/>
    <w:rsid w:val="358C2DDF"/>
    <w:rsid w:val="35B963C7"/>
    <w:rsid w:val="43CA3845"/>
    <w:rsid w:val="4D086F4A"/>
    <w:rsid w:val="4D305779"/>
    <w:rsid w:val="4F3B17BB"/>
    <w:rsid w:val="51CD38E2"/>
    <w:rsid w:val="56E124A0"/>
    <w:rsid w:val="58293335"/>
    <w:rsid w:val="59CF7EEF"/>
    <w:rsid w:val="5D204E0B"/>
    <w:rsid w:val="5F7F5475"/>
    <w:rsid w:val="5F895FED"/>
    <w:rsid w:val="5FC16376"/>
    <w:rsid w:val="614028E1"/>
    <w:rsid w:val="64123B83"/>
    <w:rsid w:val="64D37791"/>
    <w:rsid w:val="66353617"/>
    <w:rsid w:val="69890914"/>
    <w:rsid w:val="6F1150E3"/>
    <w:rsid w:val="6F5A5F69"/>
    <w:rsid w:val="6FA71E2C"/>
    <w:rsid w:val="72EF02EB"/>
    <w:rsid w:val="751350EC"/>
    <w:rsid w:val="763E09E0"/>
    <w:rsid w:val="78E25658"/>
    <w:rsid w:val="7B1965A1"/>
    <w:rsid w:val="7C7E5D45"/>
    <w:rsid w:val="7F706AB1"/>
    <w:rsid w:val="7FE70A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3">
    <w:name w:val="Normal (Web)"/>
    <w:basedOn w:val="1"/>
    <w:qFormat/>
    <w:uiPriority w:val="0"/>
    <w:pPr>
      <w:spacing w:beforeAutospacing="1" w:afterAutospacing="1"/>
      <w:jc w:val="left"/>
    </w:pPr>
    <w:rPr>
      <w:rFonts w:cs="Times New Roman"/>
      <w:kern w:val="0"/>
      <w:sz w:val="24"/>
    </w:rPr>
  </w:style>
  <w:style w:type="character" w:styleId="6">
    <w:name w:val="Strong"/>
    <w:basedOn w:val="5"/>
    <w:qFormat/>
    <w:uiPriority w:val="0"/>
    <w:rPr>
      <w:b/>
    </w:rPr>
  </w:style>
  <w:style w:type="paragraph" w:customStyle="1" w:styleId="7">
    <w:name w:val="Table Paragraph"/>
    <w:basedOn w:val="1"/>
    <w:qFormat/>
    <w:uiPriority w:val="1"/>
    <w:rPr>
      <w:rFonts w:ascii="仿宋_GB2312" w:hAnsi="仿宋_GB2312" w:eastAsia="仿宋_GB2312" w:cs="仿宋_GB2312"/>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2021-06-04T07:11:00Z</dcterms:created>
  <dc:creator>jwc</dc:creator>
  <cp:lastModifiedBy>清泉</cp:lastModifiedBy>
  <dcterms:modified xsi:type="dcterms:W3CDTF">2021-06-10T07:42:16Z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7070327AA7DC4F7E8DD10DC54EB19332</vt:lpwstr>
  </property>
</Properties>
</file>