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A901" w14:textId="50A36DF8" w:rsidR="00EA570C" w:rsidRDefault="00EA570C" w:rsidP="00EA570C">
      <w:pPr>
        <w:spacing w:afterLines="50" w:after="156" w:line="600" w:lineRule="exact"/>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数字音频创作课程思政</w:t>
      </w:r>
    </w:p>
    <w:p w14:paraId="3A034090" w14:textId="2E74666F" w:rsidR="00EA570C" w:rsidRPr="00EA570C" w:rsidRDefault="00EA570C" w:rsidP="00EA570C">
      <w:pPr>
        <w:spacing w:line="560" w:lineRule="exact"/>
        <w:jc w:val="center"/>
        <w:rPr>
          <w:rFonts w:ascii="方正小标宋简体" w:eastAsia="方正小标宋简体" w:hAnsi="黑体" w:cs="黑体"/>
          <w:sz w:val="28"/>
          <w:szCs w:val="28"/>
        </w:rPr>
      </w:pPr>
      <w:proofErr w:type="gramStart"/>
      <w:r w:rsidRPr="00EA570C">
        <w:rPr>
          <w:rFonts w:ascii="方正小标宋简体" w:eastAsia="方正小标宋简体" w:hAnsi="黑体" w:cs="黑体" w:hint="eastAsia"/>
          <w:sz w:val="28"/>
          <w:szCs w:val="28"/>
        </w:rPr>
        <w:t>津承艺术</w:t>
      </w:r>
      <w:proofErr w:type="gramEnd"/>
      <w:r w:rsidRPr="00EA570C">
        <w:rPr>
          <w:rFonts w:ascii="方正小标宋简体" w:eastAsia="方正小标宋简体" w:hAnsi="黑体" w:cs="黑体" w:hint="eastAsia"/>
          <w:sz w:val="28"/>
          <w:szCs w:val="28"/>
        </w:rPr>
        <w:t>设计学院  霍爽、焦湘婷、张凤钦</w:t>
      </w:r>
    </w:p>
    <w:p w14:paraId="099DB77E" w14:textId="77777777" w:rsidR="00EA570C" w:rsidRDefault="00EA570C" w:rsidP="00EA570C">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t>一、课程基本情况</w:t>
      </w:r>
    </w:p>
    <w:p w14:paraId="53E3A510" w14:textId="77777777" w:rsidR="00EA570C" w:rsidRDefault="00EA570C" w:rsidP="00EA570C">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课程名称：数字音频创作</w:t>
      </w:r>
    </w:p>
    <w:p w14:paraId="4D6E789A" w14:textId="7AE3B695" w:rsidR="00EA570C" w:rsidRDefault="00EA570C" w:rsidP="00EA570C">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课程性质：专业核心课</w:t>
      </w:r>
    </w:p>
    <w:p w14:paraId="4EBC7D73" w14:textId="77777777" w:rsidR="00EA570C" w:rsidRDefault="00EA570C" w:rsidP="00EA570C">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所属专业：数字媒体艺术设计专业</w:t>
      </w:r>
    </w:p>
    <w:p w14:paraId="1490250C" w14:textId="6922621A" w:rsidR="00EA570C" w:rsidRDefault="00EA570C" w:rsidP="00EA570C">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教学对象：</w:t>
      </w:r>
      <w:proofErr w:type="gramStart"/>
      <w:r>
        <w:rPr>
          <w:rFonts w:ascii="仿宋_GB2312" w:eastAsia="仿宋_GB2312" w:hAnsi="宋体" w:cs="宋体" w:hint="eastAsia"/>
          <w:sz w:val="32"/>
          <w:szCs w:val="32"/>
        </w:rPr>
        <w:t>数艺2</w:t>
      </w:r>
      <w:r>
        <w:rPr>
          <w:rFonts w:ascii="仿宋_GB2312" w:eastAsia="仿宋_GB2312" w:hAnsi="宋体" w:cs="宋体"/>
          <w:sz w:val="32"/>
          <w:szCs w:val="32"/>
        </w:rPr>
        <w:t>001</w:t>
      </w:r>
      <w:r>
        <w:rPr>
          <w:rFonts w:ascii="仿宋_GB2312" w:eastAsia="仿宋_GB2312" w:hAnsi="宋体" w:cs="宋体" w:hint="eastAsia"/>
          <w:sz w:val="32"/>
          <w:szCs w:val="32"/>
        </w:rPr>
        <w:t>、2</w:t>
      </w:r>
      <w:r>
        <w:rPr>
          <w:rFonts w:ascii="仿宋_GB2312" w:eastAsia="仿宋_GB2312" w:hAnsi="宋体" w:cs="宋体"/>
          <w:sz w:val="32"/>
          <w:szCs w:val="32"/>
        </w:rPr>
        <w:t>002</w:t>
      </w:r>
      <w:r>
        <w:rPr>
          <w:rFonts w:ascii="仿宋_GB2312" w:eastAsia="仿宋_GB2312" w:hAnsi="宋体" w:cs="宋体" w:hint="eastAsia"/>
          <w:sz w:val="32"/>
          <w:szCs w:val="32"/>
        </w:rPr>
        <w:t>、2</w:t>
      </w:r>
      <w:r>
        <w:rPr>
          <w:rFonts w:ascii="仿宋_GB2312" w:eastAsia="仿宋_GB2312" w:hAnsi="宋体" w:cs="宋体"/>
          <w:sz w:val="32"/>
          <w:szCs w:val="32"/>
        </w:rPr>
        <w:t>003</w:t>
      </w:r>
      <w:proofErr w:type="gramEnd"/>
    </w:p>
    <w:p w14:paraId="179846A9" w14:textId="47DB6CC7" w:rsidR="00EA570C" w:rsidRDefault="00EA570C" w:rsidP="00EA570C">
      <w:pPr>
        <w:spacing w:line="620" w:lineRule="exact"/>
        <w:ind w:firstLineChars="200" w:firstLine="640"/>
        <w:jc w:val="left"/>
        <w:rPr>
          <w:rFonts w:ascii="仿宋_GB2312" w:eastAsia="仿宋_GB2312" w:hAnsi="宋体" w:cs="宋体"/>
          <w:sz w:val="32"/>
          <w:szCs w:val="32"/>
        </w:rPr>
      </w:pPr>
      <w:proofErr w:type="gramStart"/>
      <w:r>
        <w:rPr>
          <w:rFonts w:ascii="仿宋_GB2312" w:eastAsia="仿宋_GB2312" w:hAnsi="宋体" w:cs="宋体" w:hint="eastAsia"/>
          <w:sz w:val="32"/>
          <w:szCs w:val="32"/>
        </w:rPr>
        <w:t>教学总</w:t>
      </w:r>
      <w:proofErr w:type="gramEnd"/>
      <w:r>
        <w:rPr>
          <w:rFonts w:ascii="仿宋_GB2312" w:eastAsia="仿宋_GB2312" w:hAnsi="宋体" w:cs="宋体" w:hint="eastAsia"/>
          <w:sz w:val="32"/>
          <w:szCs w:val="32"/>
        </w:rPr>
        <w:t>学时：5</w:t>
      </w:r>
      <w:r>
        <w:rPr>
          <w:rFonts w:ascii="仿宋_GB2312" w:eastAsia="仿宋_GB2312" w:hAnsi="宋体" w:cs="宋体"/>
          <w:sz w:val="32"/>
          <w:szCs w:val="32"/>
        </w:rPr>
        <w:t>2</w:t>
      </w:r>
      <w:r>
        <w:rPr>
          <w:rFonts w:ascii="仿宋_GB2312" w:eastAsia="仿宋_GB2312" w:hAnsi="宋体" w:cs="宋体" w:hint="eastAsia"/>
          <w:sz w:val="32"/>
          <w:szCs w:val="32"/>
        </w:rPr>
        <w:t>学时</w:t>
      </w:r>
    </w:p>
    <w:p w14:paraId="4E3138B8" w14:textId="77777777" w:rsidR="00DC6CAE" w:rsidRDefault="00EA570C" w:rsidP="00DC6CAE">
      <w:pPr>
        <w:spacing w:line="620" w:lineRule="exact"/>
        <w:ind w:firstLineChars="221" w:firstLine="707"/>
        <w:jc w:val="left"/>
        <w:rPr>
          <w:rFonts w:ascii="仿宋_GB2312" w:eastAsia="仿宋_GB2312" w:hAnsi="宋体" w:cs="宋体"/>
          <w:sz w:val="32"/>
          <w:szCs w:val="32"/>
        </w:rPr>
      </w:pPr>
      <w:r>
        <w:rPr>
          <w:rFonts w:ascii="黑体" w:eastAsia="黑体" w:hAnsi="黑体" w:cs="宋体" w:hint="eastAsia"/>
          <w:sz w:val="32"/>
          <w:szCs w:val="32"/>
        </w:rPr>
        <w:t>二、“课程思政”教学整体设计</w:t>
      </w:r>
      <w:r w:rsidR="00CF5700">
        <w:rPr>
          <w:rFonts w:ascii="仿宋_GB2312" w:eastAsia="仿宋_GB2312" w:hAnsi="宋体" w:cs="宋体"/>
          <w:sz w:val="32"/>
          <w:szCs w:val="32"/>
        </w:rPr>
        <w:br/>
      </w:r>
      <w:r w:rsidR="0088001C" w:rsidRPr="00746E4E">
        <w:rPr>
          <w:rFonts w:ascii="楷体_GB2312" w:eastAsia="楷体_GB2312" w:hAnsi="宋体" w:cs="宋体" w:hint="eastAsia"/>
          <w:color w:val="C00000"/>
          <w:sz w:val="32"/>
          <w:szCs w:val="32"/>
        </w:rPr>
        <w:t>（</w:t>
      </w:r>
      <w:r w:rsidR="00DC6CAE" w:rsidRPr="00746E4E">
        <w:rPr>
          <w:rFonts w:ascii="楷体_GB2312" w:eastAsia="楷体_GB2312" w:hAnsi="宋体" w:cs="宋体" w:hint="eastAsia"/>
          <w:color w:val="C00000"/>
          <w:sz w:val="32"/>
          <w:szCs w:val="32"/>
        </w:rPr>
        <w:t>一</w:t>
      </w:r>
      <w:r w:rsidR="0088001C" w:rsidRPr="00746E4E">
        <w:rPr>
          <w:rFonts w:ascii="楷体_GB2312" w:eastAsia="楷体_GB2312" w:hAnsi="宋体" w:cs="宋体" w:hint="eastAsia"/>
          <w:color w:val="C00000"/>
          <w:sz w:val="32"/>
          <w:szCs w:val="32"/>
        </w:rPr>
        <w:t>）</w:t>
      </w:r>
      <w:r w:rsidR="00045A9B" w:rsidRPr="00746E4E">
        <w:rPr>
          <w:rFonts w:ascii="楷体_GB2312" w:eastAsia="楷体_GB2312" w:hAnsi="宋体" w:cs="宋体" w:hint="eastAsia"/>
          <w:color w:val="C00000"/>
          <w:sz w:val="32"/>
          <w:szCs w:val="32"/>
        </w:rPr>
        <w:t>课程</w:t>
      </w:r>
      <w:proofErr w:type="gramStart"/>
      <w:r w:rsidR="00045A9B" w:rsidRPr="00746E4E">
        <w:rPr>
          <w:rFonts w:ascii="楷体_GB2312" w:eastAsia="楷体_GB2312" w:hAnsi="宋体" w:cs="宋体" w:hint="eastAsia"/>
          <w:color w:val="C00000"/>
          <w:sz w:val="32"/>
          <w:szCs w:val="32"/>
        </w:rPr>
        <w:t>思政教学</w:t>
      </w:r>
      <w:proofErr w:type="gramEnd"/>
      <w:r w:rsidR="00045A9B" w:rsidRPr="00746E4E">
        <w:rPr>
          <w:rFonts w:ascii="楷体_GB2312" w:eastAsia="楷体_GB2312" w:hAnsi="宋体" w:cs="宋体" w:hint="eastAsia"/>
          <w:color w:val="C00000"/>
          <w:sz w:val="32"/>
          <w:szCs w:val="32"/>
        </w:rPr>
        <w:t>的总体思路</w:t>
      </w:r>
    </w:p>
    <w:p w14:paraId="7346E38E" w14:textId="570DF9B3" w:rsidR="0088001C" w:rsidRDefault="00A631F3" w:rsidP="00DC6CAE">
      <w:pPr>
        <w:spacing w:line="6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围绕“立德树人”的根本目标，</w:t>
      </w:r>
      <w:r w:rsidRPr="00A631F3">
        <w:rPr>
          <w:rFonts w:ascii="仿宋_GB2312" w:eastAsia="仿宋_GB2312" w:hAnsi="宋体" w:cs="宋体" w:hint="eastAsia"/>
          <w:sz w:val="32"/>
          <w:szCs w:val="32"/>
        </w:rPr>
        <w:t>长征精神，是中华民族百折不挠、自强不息的民族精神的最高表现，是保证我们革命和建设事业从胜利走向胜利的强大精神力量。乐于吃苦，不惧艰难的革命乐观主义；勇于战斗，无坚不摧的革命英雄主义；重于求实，独立自主的创新胆略；善于团结，顾全大局的集体主义。</w:t>
      </w:r>
      <w:r>
        <w:rPr>
          <w:rFonts w:ascii="仿宋_GB2312" w:eastAsia="仿宋_GB2312" w:hAnsi="宋体" w:cs="宋体" w:hint="eastAsia"/>
          <w:sz w:val="32"/>
          <w:szCs w:val="32"/>
        </w:rPr>
        <w:t>引导学生正确使用数字影像、音频技术，通过技术实现对家国情怀的表达与歌颂。正如习近平总书记所指出，科学技术可以从国外引进，但民族精神</w:t>
      </w:r>
      <w:r w:rsidR="00DC1266">
        <w:rPr>
          <w:rFonts w:ascii="仿宋_GB2312" w:eastAsia="仿宋_GB2312" w:hAnsi="宋体" w:cs="宋体" w:hint="eastAsia"/>
          <w:sz w:val="32"/>
          <w:szCs w:val="32"/>
        </w:rPr>
        <w:t>必须自己培养。影视行业本应担起民族精神建设的重任，从认识“中国好故事”出发，带领学生了解影视发展的沉浮历程，探索国际传播的核心要义——</w:t>
      </w:r>
      <w:r w:rsidR="00DC1266">
        <w:rPr>
          <w:rFonts w:ascii="仿宋_GB2312" w:eastAsia="仿宋_GB2312" w:hAnsi="宋体" w:cs="宋体" w:hint="eastAsia"/>
          <w:sz w:val="32"/>
          <w:szCs w:val="32"/>
        </w:rPr>
        <w:lastRenderedPageBreak/>
        <w:t>“讲好中国故事”。要为学生树立文化自信，明确“要使中国影视行业具有无限的生命力，必须在自己民族</w:t>
      </w:r>
      <w:r w:rsidR="00045A9B">
        <w:rPr>
          <w:rFonts w:ascii="仿宋_GB2312" w:eastAsia="仿宋_GB2312" w:hAnsi="宋体" w:cs="宋体" w:hint="eastAsia"/>
          <w:sz w:val="32"/>
          <w:szCs w:val="32"/>
        </w:rPr>
        <w:t>传统土壤里生根</w:t>
      </w:r>
      <w:r w:rsidR="00DC1266">
        <w:rPr>
          <w:rFonts w:ascii="仿宋_GB2312" w:eastAsia="仿宋_GB2312" w:hAnsi="宋体" w:cs="宋体" w:hint="eastAsia"/>
          <w:sz w:val="32"/>
          <w:szCs w:val="32"/>
        </w:rPr>
        <w:t>”</w:t>
      </w:r>
      <w:r w:rsidR="00045A9B">
        <w:rPr>
          <w:rFonts w:ascii="仿宋_GB2312" w:eastAsia="仿宋_GB2312" w:hAnsi="宋体" w:cs="宋体" w:hint="eastAsia"/>
          <w:sz w:val="32"/>
          <w:szCs w:val="32"/>
        </w:rPr>
        <w:t>。</w:t>
      </w:r>
    </w:p>
    <w:p w14:paraId="7F7DE2C7" w14:textId="100F0327" w:rsidR="00DC6CAE" w:rsidRPr="00746E4E" w:rsidRDefault="00DC6CAE" w:rsidP="00045A9B">
      <w:pPr>
        <w:spacing w:line="620" w:lineRule="exact"/>
        <w:jc w:val="left"/>
        <w:rPr>
          <w:rFonts w:ascii="楷体_GB2312" w:eastAsia="楷体_GB2312" w:hAnsi="宋体" w:cs="宋体"/>
          <w:sz w:val="32"/>
          <w:szCs w:val="32"/>
        </w:rPr>
      </w:pPr>
      <w:r w:rsidRPr="00746E4E">
        <w:rPr>
          <w:rFonts w:ascii="楷体_GB2312" w:eastAsia="楷体_GB2312" w:hAnsi="宋体" w:cs="宋体" w:hint="eastAsia"/>
          <w:color w:val="C00000"/>
          <w:sz w:val="32"/>
          <w:szCs w:val="32"/>
        </w:rPr>
        <w:t>（二）</w:t>
      </w:r>
      <w:proofErr w:type="gramStart"/>
      <w:r w:rsidR="00045A9B" w:rsidRPr="00746E4E">
        <w:rPr>
          <w:rFonts w:ascii="楷体_GB2312" w:eastAsia="楷体_GB2312" w:hAnsi="宋体" w:cs="宋体" w:hint="eastAsia"/>
          <w:color w:val="C00000"/>
          <w:sz w:val="32"/>
          <w:szCs w:val="32"/>
        </w:rPr>
        <w:t>课程思政目标</w:t>
      </w:r>
      <w:proofErr w:type="gramEnd"/>
    </w:p>
    <w:p w14:paraId="5500882A" w14:textId="7CEF32D4" w:rsidR="00045A9B" w:rsidRDefault="00DC6CAE" w:rsidP="00045A9B">
      <w:pPr>
        <w:spacing w:line="620" w:lineRule="exact"/>
        <w:jc w:val="left"/>
        <w:rPr>
          <w:rFonts w:ascii="仿宋_GB2312" w:eastAsia="仿宋_GB2312" w:hAnsi="宋体" w:cs="宋体"/>
          <w:sz w:val="32"/>
          <w:szCs w:val="32"/>
        </w:rPr>
      </w:pPr>
      <w:r w:rsidRPr="00DC6CAE">
        <w:rPr>
          <w:rFonts w:ascii="仿宋_GB2312" w:eastAsia="仿宋_GB2312" w:hAnsi="宋体" w:cs="宋体" w:hint="eastAsia"/>
          <w:sz w:val="32"/>
          <w:szCs w:val="32"/>
        </w:rPr>
        <w:t>从课程性质出发，该课程</w:t>
      </w:r>
      <w:proofErr w:type="gramStart"/>
      <w:r w:rsidRPr="00DC6CAE">
        <w:rPr>
          <w:rFonts w:ascii="仿宋_GB2312" w:eastAsia="仿宋_GB2312" w:hAnsi="宋体" w:cs="宋体" w:hint="eastAsia"/>
          <w:sz w:val="32"/>
          <w:szCs w:val="32"/>
        </w:rPr>
        <w:t>的思政建设</w:t>
      </w:r>
      <w:proofErr w:type="gramEnd"/>
      <w:r w:rsidRPr="00DC6CAE">
        <w:rPr>
          <w:rFonts w:ascii="仿宋_GB2312" w:eastAsia="仿宋_GB2312" w:hAnsi="宋体" w:cs="宋体" w:hint="eastAsia"/>
          <w:sz w:val="32"/>
          <w:szCs w:val="32"/>
        </w:rPr>
        <w:t>应围绕一个中心展开，即树立符合社会主义核心价值观的影视观念。围绕这一中心，课程</w:t>
      </w:r>
      <w:proofErr w:type="gramStart"/>
      <w:r w:rsidRPr="00DC6CAE">
        <w:rPr>
          <w:rFonts w:ascii="仿宋_GB2312" w:eastAsia="仿宋_GB2312" w:hAnsi="宋体" w:cs="宋体" w:hint="eastAsia"/>
          <w:sz w:val="32"/>
          <w:szCs w:val="32"/>
        </w:rPr>
        <w:t>思政可以</w:t>
      </w:r>
      <w:proofErr w:type="gramEnd"/>
      <w:r w:rsidRPr="00DC6CAE">
        <w:rPr>
          <w:rFonts w:ascii="仿宋_GB2312" w:eastAsia="仿宋_GB2312" w:hAnsi="宋体" w:cs="宋体" w:hint="eastAsia"/>
          <w:sz w:val="32"/>
          <w:szCs w:val="32"/>
        </w:rPr>
        <w:t>从两个维度铺开：从影视理论来说，重点是培养使命意识、坚定理想信念，即搞清楚人民需要什么样的创作者；从影视创作实践来说，侧重于端正指导思想、明确创作方向，</w:t>
      </w:r>
      <w:proofErr w:type="gramStart"/>
      <w:r w:rsidRPr="00DC6CAE">
        <w:rPr>
          <w:rFonts w:ascii="仿宋_GB2312" w:eastAsia="仿宋_GB2312" w:hAnsi="宋体" w:cs="宋体" w:hint="eastAsia"/>
          <w:sz w:val="32"/>
          <w:szCs w:val="32"/>
        </w:rPr>
        <w:t>即弄明白</w:t>
      </w:r>
      <w:proofErr w:type="gramEnd"/>
      <w:r w:rsidRPr="00DC6CAE">
        <w:rPr>
          <w:rFonts w:ascii="仿宋_GB2312" w:eastAsia="仿宋_GB2312" w:hAnsi="宋体" w:cs="宋体" w:hint="eastAsia"/>
          <w:sz w:val="32"/>
          <w:szCs w:val="32"/>
        </w:rPr>
        <w:t>时代需要什么样的媒体作品。概括而言，</w:t>
      </w:r>
      <w:proofErr w:type="gramStart"/>
      <w:r w:rsidRPr="00DC6CAE">
        <w:rPr>
          <w:rFonts w:ascii="仿宋_GB2312" w:eastAsia="仿宋_GB2312" w:hAnsi="宋体" w:cs="宋体" w:hint="eastAsia"/>
          <w:sz w:val="32"/>
          <w:szCs w:val="32"/>
        </w:rPr>
        <w:t>课程思政育人</w:t>
      </w:r>
      <w:proofErr w:type="gramEnd"/>
      <w:r w:rsidRPr="00DC6CAE">
        <w:rPr>
          <w:rFonts w:ascii="仿宋_GB2312" w:eastAsia="仿宋_GB2312" w:hAnsi="宋体" w:cs="宋体" w:hint="eastAsia"/>
          <w:sz w:val="32"/>
          <w:szCs w:val="32"/>
        </w:rPr>
        <w:t>目标一是培养学生的责任感和使命感，二是提升学生的审美价值观与文化感知力。</w:t>
      </w:r>
      <w:r>
        <w:rPr>
          <w:rFonts w:ascii="仿宋_GB2312" w:eastAsia="仿宋_GB2312" w:hAnsi="宋体" w:cs="宋体" w:hint="eastAsia"/>
          <w:sz w:val="32"/>
          <w:szCs w:val="32"/>
        </w:rPr>
        <w:t>数字媒体艺术设计</w:t>
      </w:r>
      <w:r w:rsidR="00045A9B" w:rsidRPr="00045A9B">
        <w:rPr>
          <w:rFonts w:ascii="仿宋_GB2312" w:eastAsia="仿宋_GB2312" w:hAnsi="宋体" w:cs="宋体" w:hint="eastAsia"/>
          <w:sz w:val="32"/>
          <w:szCs w:val="32"/>
        </w:rPr>
        <w:t>专业的课程</w:t>
      </w:r>
      <w:proofErr w:type="gramStart"/>
      <w:r w:rsidR="00045A9B" w:rsidRPr="00045A9B">
        <w:rPr>
          <w:rFonts w:ascii="仿宋_GB2312" w:eastAsia="仿宋_GB2312" w:hAnsi="宋体" w:cs="宋体" w:hint="eastAsia"/>
          <w:sz w:val="32"/>
          <w:szCs w:val="32"/>
        </w:rPr>
        <w:t>思政改革</w:t>
      </w:r>
      <w:proofErr w:type="gramEnd"/>
      <w:r w:rsidR="00045A9B" w:rsidRPr="00045A9B">
        <w:rPr>
          <w:rFonts w:ascii="仿宋_GB2312" w:eastAsia="仿宋_GB2312" w:hAnsi="宋体" w:cs="宋体" w:hint="eastAsia"/>
          <w:sz w:val="32"/>
          <w:szCs w:val="32"/>
        </w:rPr>
        <w:t>承担着立足时代、贴近民生、关切现实、创新创造、</w:t>
      </w:r>
      <w:proofErr w:type="gramStart"/>
      <w:r w:rsidR="00045A9B" w:rsidRPr="00045A9B">
        <w:rPr>
          <w:rFonts w:ascii="仿宋_GB2312" w:eastAsia="仿宋_GB2312" w:hAnsi="宋体" w:cs="宋体" w:hint="eastAsia"/>
          <w:sz w:val="32"/>
          <w:szCs w:val="32"/>
        </w:rPr>
        <w:t>传播正</w:t>
      </w:r>
      <w:proofErr w:type="gramEnd"/>
      <w:r w:rsidR="00045A9B" w:rsidRPr="00045A9B">
        <w:rPr>
          <w:rFonts w:ascii="仿宋_GB2312" w:eastAsia="仿宋_GB2312" w:hAnsi="宋体" w:cs="宋体" w:hint="eastAsia"/>
          <w:sz w:val="32"/>
          <w:szCs w:val="32"/>
        </w:rPr>
        <w:t>能量的使命。在加强课堂育人的同时，建设课堂内外、线上线下多时空的全面育人体系势在必行。鼓励学生通过</w:t>
      </w:r>
      <w:r w:rsidR="00045A9B" w:rsidRPr="00DC6CAE">
        <w:rPr>
          <w:rFonts w:ascii="仿宋_GB2312" w:eastAsia="仿宋_GB2312" w:hAnsi="宋体" w:cs="宋体" w:hint="eastAsia"/>
          <w:sz w:val="32"/>
          <w:szCs w:val="32"/>
          <w:u w:val="single"/>
        </w:rPr>
        <w:t>音频录制软件给红色经典电影进行配音</w:t>
      </w:r>
      <w:r w:rsidR="00045A9B">
        <w:rPr>
          <w:rFonts w:ascii="仿宋_GB2312" w:eastAsia="仿宋_GB2312" w:hAnsi="宋体" w:cs="宋体" w:hint="eastAsia"/>
          <w:sz w:val="32"/>
          <w:szCs w:val="32"/>
        </w:rPr>
        <w:t>，以及</w:t>
      </w:r>
      <w:r w:rsidR="00045A9B" w:rsidRPr="00DC6CAE">
        <w:rPr>
          <w:rFonts w:ascii="仿宋_GB2312" w:eastAsia="仿宋_GB2312" w:hAnsi="宋体" w:cs="宋体" w:hint="eastAsia"/>
          <w:sz w:val="32"/>
          <w:szCs w:val="32"/>
          <w:u w:val="single"/>
        </w:rPr>
        <w:t>录制传播经典红色歌曲</w:t>
      </w:r>
      <w:r w:rsidR="00045A9B" w:rsidRPr="00045A9B">
        <w:rPr>
          <w:rFonts w:ascii="仿宋_GB2312" w:eastAsia="仿宋_GB2312" w:hAnsi="宋体" w:cs="宋体" w:hint="eastAsia"/>
          <w:sz w:val="32"/>
          <w:szCs w:val="32"/>
        </w:rPr>
        <w:t>等形式进行作品成果展示展览，致力于</w:t>
      </w:r>
      <w:r>
        <w:rPr>
          <w:rFonts w:ascii="仿宋_GB2312" w:eastAsia="仿宋_GB2312" w:hAnsi="宋体" w:cs="宋体" w:hint="eastAsia"/>
          <w:sz w:val="32"/>
          <w:szCs w:val="32"/>
        </w:rPr>
        <w:t>技术与爱国主义相结合</w:t>
      </w:r>
      <w:r w:rsidR="00045A9B" w:rsidRPr="00045A9B">
        <w:rPr>
          <w:rFonts w:ascii="仿宋_GB2312" w:eastAsia="仿宋_GB2312" w:hAnsi="宋体" w:cs="宋体" w:hint="eastAsia"/>
          <w:sz w:val="32"/>
          <w:szCs w:val="32"/>
        </w:rPr>
        <w:t>，强调</w:t>
      </w:r>
      <w:r>
        <w:rPr>
          <w:rFonts w:ascii="仿宋_GB2312" w:eastAsia="仿宋_GB2312" w:hAnsi="宋体" w:cs="宋体" w:hint="eastAsia"/>
          <w:sz w:val="32"/>
          <w:szCs w:val="32"/>
        </w:rPr>
        <w:t>作品</w:t>
      </w:r>
      <w:r w:rsidR="00045A9B" w:rsidRPr="00045A9B">
        <w:rPr>
          <w:rFonts w:ascii="仿宋_GB2312" w:eastAsia="仿宋_GB2312" w:hAnsi="宋体" w:cs="宋体" w:hint="eastAsia"/>
          <w:sz w:val="32"/>
          <w:szCs w:val="32"/>
        </w:rPr>
        <w:t>思维与</w:t>
      </w:r>
      <w:r>
        <w:rPr>
          <w:rFonts w:ascii="仿宋_GB2312" w:eastAsia="仿宋_GB2312" w:hAnsi="宋体" w:cs="宋体" w:hint="eastAsia"/>
          <w:sz w:val="32"/>
          <w:szCs w:val="32"/>
        </w:rPr>
        <w:t>设计精神</w:t>
      </w:r>
      <w:r w:rsidR="00045A9B" w:rsidRPr="00045A9B">
        <w:rPr>
          <w:rFonts w:ascii="仿宋_GB2312" w:eastAsia="仿宋_GB2312" w:hAnsi="宋体" w:cs="宋体" w:hint="eastAsia"/>
          <w:sz w:val="32"/>
          <w:szCs w:val="32"/>
        </w:rPr>
        <w:t>，</w:t>
      </w:r>
      <w:proofErr w:type="gramStart"/>
      <w:r w:rsidR="00045A9B" w:rsidRPr="00045A9B">
        <w:rPr>
          <w:rFonts w:ascii="仿宋_GB2312" w:eastAsia="仿宋_GB2312" w:hAnsi="宋体" w:cs="宋体" w:hint="eastAsia"/>
          <w:sz w:val="32"/>
          <w:szCs w:val="32"/>
        </w:rPr>
        <w:t>践行</w:t>
      </w:r>
      <w:proofErr w:type="gramEnd"/>
      <w:r w:rsidR="00045A9B" w:rsidRPr="00045A9B">
        <w:rPr>
          <w:rFonts w:ascii="仿宋_GB2312" w:eastAsia="仿宋_GB2312" w:hAnsi="宋体" w:cs="宋体" w:hint="eastAsia"/>
          <w:sz w:val="32"/>
          <w:szCs w:val="32"/>
        </w:rPr>
        <w:t>当代传媒人的初心与使命。与时代需求同频共振，为文化强国培养合格人才，是高等学校影视传媒类专业的使命担当。专业课程是学生成长成才的基石，在传媒人才的培养中，应高举旗帜、立场鲜明、服务大局、面向国</w:t>
      </w:r>
      <w:r w:rsidR="00045A9B" w:rsidRPr="00045A9B">
        <w:rPr>
          <w:rFonts w:ascii="仿宋_GB2312" w:eastAsia="仿宋_GB2312" w:hAnsi="宋体" w:cs="宋体" w:hint="eastAsia"/>
          <w:sz w:val="32"/>
          <w:szCs w:val="32"/>
        </w:rPr>
        <w:lastRenderedPageBreak/>
        <w:t>际，最大程度地发挥专业课程在</w:t>
      </w:r>
      <w:proofErr w:type="gramStart"/>
      <w:r w:rsidR="00045A9B" w:rsidRPr="00045A9B">
        <w:rPr>
          <w:rFonts w:ascii="仿宋_GB2312" w:eastAsia="仿宋_GB2312" w:hAnsi="宋体" w:cs="宋体" w:hint="eastAsia"/>
          <w:sz w:val="32"/>
          <w:szCs w:val="32"/>
        </w:rPr>
        <w:t>思政教育</w:t>
      </w:r>
      <w:proofErr w:type="gramEnd"/>
      <w:r w:rsidR="00045A9B" w:rsidRPr="00045A9B">
        <w:rPr>
          <w:rFonts w:ascii="仿宋_GB2312" w:eastAsia="仿宋_GB2312" w:hAnsi="宋体" w:cs="宋体" w:hint="eastAsia"/>
          <w:sz w:val="32"/>
          <w:szCs w:val="32"/>
        </w:rPr>
        <w:t>中的“主渠道”作用，从源头出发，构筑</w:t>
      </w:r>
      <w:proofErr w:type="gramStart"/>
      <w:r w:rsidR="00045A9B" w:rsidRPr="00045A9B">
        <w:rPr>
          <w:rFonts w:ascii="仿宋_GB2312" w:eastAsia="仿宋_GB2312" w:hAnsi="宋体" w:cs="宋体" w:hint="eastAsia"/>
          <w:sz w:val="32"/>
          <w:szCs w:val="32"/>
        </w:rPr>
        <w:t>课程思政的</w:t>
      </w:r>
      <w:proofErr w:type="gramEnd"/>
      <w:r w:rsidR="00045A9B" w:rsidRPr="00045A9B">
        <w:rPr>
          <w:rFonts w:ascii="仿宋_GB2312" w:eastAsia="仿宋_GB2312" w:hAnsi="宋体" w:cs="宋体" w:hint="eastAsia"/>
          <w:sz w:val="32"/>
          <w:szCs w:val="32"/>
        </w:rPr>
        <w:t>全过程体系，以德育促智育，为知行合一的道德实践奠定基础。</w:t>
      </w:r>
    </w:p>
    <w:p w14:paraId="57308E9B" w14:textId="2AF89D66" w:rsidR="00045A9B" w:rsidRPr="00746E4E" w:rsidRDefault="00DC6CAE" w:rsidP="00045A9B">
      <w:pPr>
        <w:spacing w:line="620" w:lineRule="exact"/>
        <w:jc w:val="left"/>
        <w:rPr>
          <w:rFonts w:ascii="楷体_GB2312" w:eastAsia="楷体_GB2312" w:hAnsi="宋体" w:cs="宋体"/>
          <w:color w:val="C00000"/>
          <w:sz w:val="32"/>
          <w:szCs w:val="32"/>
        </w:rPr>
      </w:pPr>
      <w:r w:rsidRPr="00746E4E">
        <w:rPr>
          <w:rFonts w:ascii="楷体_GB2312" w:eastAsia="楷体_GB2312" w:hAnsi="宋体" w:cs="宋体" w:hint="eastAsia"/>
          <w:color w:val="C00000"/>
          <w:sz w:val="32"/>
          <w:szCs w:val="32"/>
        </w:rPr>
        <w:t>（三）课程</w:t>
      </w:r>
      <w:proofErr w:type="gramStart"/>
      <w:r w:rsidRPr="00746E4E">
        <w:rPr>
          <w:rFonts w:ascii="楷体_GB2312" w:eastAsia="楷体_GB2312" w:hAnsi="宋体" w:cs="宋体" w:hint="eastAsia"/>
          <w:color w:val="C00000"/>
          <w:sz w:val="32"/>
          <w:szCs w:val="32"/>
        </w:rPr>
        <w:t>思政</w:t>
      </w:r>
      <w:r w:rsidR="00045A9B" w:rsidRPr="00746E4E">
        <w:rPr>
          <w:rFonts w:ascii="楷体_GB2312" w:eastAsia="楷体_GB2312" w:hAnsi="宋体" w:cs="宋体" w:hint="eastAsia"/>
          <w:color w:val="C00000"/>
          <w:sz w:val="32"/>
          <w:szCs w:val="32"/>
        </w:rPr>
        <w:t>总体</w:t>
      </w:r>
      <w:proofErr w:type="gramEnd"/>
      <w:r w:rsidR="00045A9B" w:rsidRPr="00746E4E">
        <w:rPr>
          <w:rFonts w:ascii="楷体_GB2312" w:eastAsia="楷体_GB2312" w:hAnsi="宋体" w:cs="宋体" w:hint="eastAsia"/>
          <w:color w:val="C00000"/>
          <w:sz w:val="32"/>
          <w:szCs w:val="32"/>
        </w:rPr>
        <w:t>教学设计</w:t>
      </w:r>
    </w:p>
    <w:p w14:paraId="57AFD986" w14:textId="0EDC07B4" w:rsidR="00DC6CAE" w:rsidRPr="00746E4E" w:rsidRDefault="00DC6CAE" w:rsidP="00DC6CAE">
      <w:pPr>
        <w:spacing w:line="620" w:lineRule="exact"/>
        <w:jc w:val="left"/>
        <w:rPr>
          <w:rFonts w:ascii="仿宋_GB2312" w:eastAsia="仿宋_GB2312" w:hAnsi="黑体" w:cs="宋体"/>
          <w:sz w:val="32"/>
          <w:szCs w:val="32"/>
        </w:rPr>
      </w:pPr>
      <w:r w:rsidRPr="00746E4E">
        <w:rPr>
          <w:rFonts w:ascii="仿宋_GB2312" w:eastAsia="仿宋_GB2312" w:hAnsi="宋体" w:cs="宋体" w:hint="eastAsia"/>
          <w:sz w:val="32"/>
          <w:szCs w:val="32"/>
        </w:rPr>
        <w:t>1、教学内容（章、节）</w:t>
      </w:r>
    </w:p>
    <w:p w14:paraId="1038CEFC"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第9章 数字声音采集</w:t>
      </w:r>
    </w:p>
    <w:p w14:paraId="0B0E18CE" w14:textId="75C19E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bdr w:val="single" w:sz="4" w:space="0" w:color="auto"/>
        </w:rPr>
        <w:t>任务</w:t>
      </w:r>
      <w:proofErr w:type="gramStart"/>
      <w:r w:rsidRPr="00746E4E">
        <w:rPr>
          <w:rFonts w:ascii="仿宋_GB2312" w:eastAsia="仿宋_GB2312" w:hAnsi="宋体" w:cs="宋体" w:hint="eastAsia"/>
          <w:sz w:val="32"/>
          <w:szCs w:val="32"/>
          <w:bdr w:val="single" w:sz="4" w:space="0" w:color="auto"/>
        </w:rPr>
        <w:t>一</w:t>
      </w:r>
      <w:proofErr w:type="gramEnd"/>
      <w:r w:rsidR="00746E4E">
        <w:rPr>
          <w:rFonts w:ascii="仿宋_GB2312" w:eastAsia="仿宋_GB2312" w:hAnsi="宋体" w:cs="宋体" w:hint="eastAsia"/>
          <w:sz w:val="32"/>
          <w:szCs w:val="32"/>
        </w:rPr>
        <w:t xml:space="preserve"> 了</w:t>
      </w:r>
      <w:r w:rsidRPr="00746E4E">
        <w:rPr>
          <w:rFonts w:ascii="仿宋_GB2312" w:eastAsia="仿宋_GB2312" w:hAnsi="宋体" w:cs="宋体" w:hint="eastAsia"/>
          <w:sz w:val="32"/>
          <w:szCs w:val="32"/>
        </w:rPr>
        <w:t>解录音流程</w:t>
      </w:r>
    </w:p>
    <w:p w14:paraId="6E696333" w14:textId="3AAC9CF4"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bdr w:val="single" w:sz="4" w:space="0" w:color="auto"/>
        </w:rPr>
        <w:t>任务二</w:t>
      </w:r>
      <w:r w:rsidRPr="00746E4E">
        <w:rPr>
          <w:rFonts w:ascii="仿宋_GB2312" w:eastAsia="仿宋_GB2312" w:hAnsi="宋体" w:cs="宋体" w:hint="eastAsia"/>
          <w:sz w:val="32"/>
          <w:szCs w:val="32"/>
        </w:rPr>
        <w:t xml:space="preserve"> 掌握录音技术</w:t>
      </w:r>
    </w:p>
    <w:p w14:paraId="5C0F8A92" w14:textId="32598252"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2、教学目标和要求</w:t>
      </w:r>
    </w:p>
    <w:p w14:paraId="569CE87A" w14:textId="586C82F8" w:rsidR="00DC6CAE" w:rsidRPr="00746E4E" w:rsidRDefault="00DC6CAE" w:rsidP="00DC6CAE">
      <w:pPr>
        <w:spacing w:line="620" w:lineRule="exact"/>
        <w:jc w:val="left"/>
        <w:rPr>
          <w:rFonts w:ascii="仿宋_GB2312" w:eastAsia="仿宋_GB2312" w:hAnsi="宋体" w:cs="宋体"/>
          <w:color w:val="C00000"/>
          <w:sz w:val="32"/>
          <w:szCs w:val="32"/>
        </w:rPr>
      </w:pPr>
      <w:proofErr w:type="gramStart"/>
      <w:r w:rsidRPr="00746E4E">
        <w:rPr>
          <w:rFonts w:ascii="仿宋_GB2312" w:eastAsia="仿宋_GB2312" w:hAnsi="宋体" w:cs="宋体" w:hint="eastAsia"/>
          <w:color w:val="C00000"/>
          <w:sz w:val="32"/>
          <w:szCs w:val="32"/>
        </w:rPr>
        <w:t>课程思政目标</w:t>
      </w:r>
      <w:proofErr w:type="gramEnd"/>
      <w:r w:rsidRPr="00746E4E">
        <w:rPr>
          <w:rFonts w:ascii="仿宋_GB2312" w:eastAsia="仿宋_GB2312" w:hAnsi="宋体" w:cs="宋体" w:hint="eastAsia"/>
          <w:color w:val="C00000"/>
          <w:sz w:val="32"/>
          <w:szCs w:val="32"/>
        </w:rPr>
        <w:t>：</w:t>
      </w:r>
      <w:r w:rsidRPr="00746E4E">
        <w:rPr>
          <w:rFonts w:ascii="仿宋_GB2312" w:eastAsia="仿宋_GB2312" w:hAnsi="宋体" w:cs="宋体" w:hint="eastAsia"/>
          <w:sz w:val="32"/>
          <w:szCs w:val="32"/>
        </w:rPr>
        <w:t>在授课过程中恰当地渗透习长征精神，在数字媒体艺术课程与</w:t>
      </w:r>
      <w:proofErr w:type="gramStart"/>
      <w:r w:rsidRPr="00746E4E">
        <w:rPr>
          <w:rFonts w:ascii="仿宋_GB2312" w:eastAsia="仿宋_GB2312" w:hAnsi="宋体" w:cs="宋体" w:hint="eastAsia"/>
          <w:sz w:val="32"/>
          <w:szCs w:val="32"/>
        </w:rPr>
        <w:t>思政教育</w:t>
      </w:r>
      <w:proofErr w:type="gramEnd"/>
      <w:r w:rsidRPr="00746E4E">
        <w:rPr>
          <w:rFonts w:ascii="仿宋_GB2312" w:eastAsia="仿宋_GB2312" w:hAnsi="宋体" w:cs="宋体" w:hint="eastAsia"/>
          <w:sz w:val="32"/>
          <w:szCs w:val="32"/>
        </w:rPr>
        <w:t>之间找到了契合点，在传授专业技能的同时做好育人育德教育，循序渐进，润物无声，发挥了思想政治教育的最大功效。</w:t>
      </w:r>
    </w:p>
    <w:p w14:paraId="5C8F7399" w14:textId="4DC28672" w:rsidR="00DC6CAE" w:rsidRPr="00746E4E" w:rsidRDefault="00DC6CAE" w:rsidP="00746E4E">
      <w:pPr>
        <w:pStyle w:val="aa"/>
        <w:numPr>
          <w:ilvl w:val="0"/>
          <w:numId w:val="10"/>
        </w:numPr>
        <w:spacing w:line="620" w:lineRule="exact"/>
        <w:ind w:firstLineChars="0"/>
        <w:jc w:val="left"/>
        <w:rPr>
          <w:rFonts w:ascii="仿宋_GB2312" w:eastAsia="仿宋_GB2312" w:hAnsi="宋体" w:cs="宋体"/>
          <w:sz w:val="32"/>
          <w:szCs w:val="32"/>
        </w:rPr>
      </w:pPr>
      <w:r w:rsidRPr="00746E4E">
        <w:rPr>
          <w:rFonts w:ascii="仿宋_GB2312" w:eastAsia="仿宋_GB2312" w:hAnsi="宋体" w:cs="宋体" w:hint="eastAsia"/>
          <w:sz w:val="32"/>
          <w:szCs w:val="32"/>
        </w:rPr>
        <w:t>专业能力目标：</w:t>
      </w:r>
    </w:p>
    <w:p w14:paraId="0652A846"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（1）掌握录音流程。</w:t>
      </w:r>
    </w:p>
    <w:p w14:paraId="2C0E4A4A"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（2）掌握录音前的硬件准备。</w:t>
      </w:r>
    </w:p>
    <w:p w14:paraId="3B44CFF3"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（3）掌握录音设置选项。</w:t>
      </w:r>
    </w:p>
    <w:p w14:paraId="59EA79AA"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（4）掌握录制声音。</w:t>
      </w:r>
    </w:p>
    <w:p w14:paraId="134A472D" w14:textId="26EA4488" w:rsidR="00DC6CAE" w:rsidRPr="00746E4E" w:rsidRDefault="00DC6CAE" w:rsidP="00746E4E">
      <w:pPr>
        <w:pStyle w:val="aa"/>
        <w:numPr>
          <w:ilvl w:val="0"/>
          <w:numId w:val="10"/>
        </w:numPr>
        <w:spacing w:line="620" w:lineRule="exact"/>
        <w:ind w:firstLineChars="0"/>
        <w:jc w:val="left"/>
        <w:rPr>
          <w:rFonts w:ascii="仿宋_GB2312" w:eastAsia="仿宋_GB2312" w:hAnsi="宋体" w:cs="宋体"/>
          <w:sz w:val="32"/>
          <w:szCs w:val="32"/>
        </w:rPr>
      </w:pPr>
      <w:r w:rsidRPr="00746E4E">
        <w:rPr>
          <w:rFonts w:ascii="仿宋_GB2312" w:eastAsia="仿宋_GB2312" w:hAnsi="宋体" w:cs="宋体" w:hint="eastAsia"/>
          <w:sz w:val="32"/>
          <w:szCs w:val="32"/>
        </w:rPr>
        <w:t>方法能力目标：</w:t>
      </w:r>
    </w:p>
    <w:p w14:paraId="239949B7"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（1）通过软件、硬件设置，掌握录音技术；</w:t>
      </w:r>
    </w:p>
    <w:p w14:paraId="4AADA614"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lastRenderedPageBreak/>
        <w:t>（2）再通过软件相关功能了解录音后的音频编辑方法；</w:t>
      </w:r>
    </w:p>
    <w:p w14:paraId="02C93ABD"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（3）再通过课堂练习巩固软件功能与案例效果的巧妙结合；</w:t>
      </w:r>
    </w:p>
    <w:p w14:paraId="7CDF2698"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（4）最后通过课后习题消化所学软件知识，</w:t>
      </w:r>
      <w:proofErr w:type="gramStart"/>
      <w:r w:rsidRPr="00746E4E">
        <w:rPr>
          <w:rFonts w:ascii="仿宋_GB2312" w:eastAsia="仿宋_GB2312" w:hAnsi="宋体" w:cs="宋体" w:hint="eastAsia"/>
          <w:sz w:val="32"/>
          <w:szCs w:val="32"/>
        </w:rPr>
        <w:t>提声音</w:t>
      </w:r>
      <w:proofErr w:type="gramEnd"/>
      <w:r w:rsidRPr="00746E4E">
        <w:rPr>
          <w:rFonts w:ascii="仿宋_GB2312" w:eastAsia="仿宋_GB2312" w:hAnsi="宋体" w:cs="宋体" w:hint="eastAsia"/>
          <w:sz w:val="32"/>
          <w:szCs w:val="32"/>
        </w:rPr>
        <w:t>处理的能力。</w:t>
      </w:r>
    </w:p>
    <w:p w14:paraId="17D88F6F" w14:textId="46F559DF" w:rsidR="00DC6CAE" w:rsidRPr="00746E4E" w:rsidRDefault="00DC6CAE" w:rsidP="00746E4E">
      <w:pPr>
        <w:pStyle w:val="aa"/>
        <w:numPr>
          <w:ilvl w:val="0"/>
          <w:numId w:val="10"/>
        </w:numPr>
        <w:spacing w:line="620" w:lineRule="exact"/>
        <w:ind w:firstLineChars="0"/>
        <w:jc w:val="left"/>
        <w:rPr>
          <w:rFonts w:ascii="仿宋_GB2312" w:eastAsia="仿宋_GB2312" w:hAnsi="宋体" w:cs="宋体"/>
          <w:sz w:val="32"/>
          <w:szCs w:val="32"/>
        </w:rPr>
      </w:pPr>
      <w:r w:rsidRPr="00746E4E">
        <w:rPr>
          <w:rFonts w:ascii="仿宋_GB2312" w:eastAsia="仿宋_GB2312" w:hAnsi="宋体" w:cs="宋体" w:hint="eastAsia"/>
          <w:sz w:val="32"/>
          <w:szCs w:val="32"/>
        </w:rPr>
        <w:t>社会能力</w:t>
      </w:r>
      <w:r w:rsidR="00746E4E" w:rsidRPr="00746E4E">
        <w:rPr>
          <w:rFonts w:ascii="仿宋_GB2312" w:eastAsia="仿宋_GB2312" w:hAnsi="宋体" w:cs="宋体" w:hint="eastAsia"/>
          <w:sz w:val="32"/>
          <w:szCs w:val="32"/>
        </w:rPr>
        <w:t>目标：</w:t>
      </w:r>
    </w:p>
    <w:p w14:paraId="6A034341"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（1）通过课堂案例</w:t>
      </w:r>
      <w:proofErr w:type="gramStart"/>
      <w:r w:rsidRPr="00746E4E">
        <w:rPr>
          <w:rFonts w:ascii="仿宋_GB2312" w:eastAsia="仿宋_GB2312" w:hAnsi="宋体" w:cs="宋体" w:hint="eastAsia"/>
          <w:sz w:val="32"/>
          <w:szCs w:val="32"/>
        </w:rPr>
        <w:t>熟悉学习</w:t>
      </w:r>
      <w:proofErr w:type="gramEnd"/>
      <w:r w:rsidRPr="00746E4E">
        <w:rPr>
          <w:rFonts w:ascii="仿宋_GB2312" w:eastAsia="仿宋_GB2312" w:hAnsi="宋体" w:cs="宋体" w:hint="eastAsia"/>
          <w:sz w:val="32"/>
          <w:szCs w:val="32"/>
        </w:rPr>
        <w:t>目标和软件知识；</w:t>
      </w:r>
    </w:p>
    <w:p w14:paraId="1A37FBB8"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（2）通过软件功能解析深入学习软件功能和制作特点；</w:t>
      </w:r>
    </w:p>
    <w:p w14:paraId="70C072EB" w14:textId="77777777" w:rsidR="00DC6CAE" w:rsidRPr="00746E4E" w:rsidRDefault="00DC6CA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（3）通过课堂练习和课后习题提高学生的实际应用能力。</w:t>
      </w:r>
    </w:p>
    <w:p w14:paraId="2205A09A" w14:textId="3EFD736A" w:rsidR="00DC6CAE" w:rsidRPr="00746E4E" w:rsidRDefault="00746E4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3、</w:t>
      </w:r>
      <w:r w:rsidR="00DC6CAE" w:rsidRPr="00746E4E">
        <w:rPr>
          <w:rFonts w:ascii="仿宋_GB2312" w:eastAsia="仿宋_GB2312" w:hAnsi="宋体" w:cs="宋体" w:hint="eastAsia"/>
          <w:sz w:val="32"/>
          <w:szCs w:val="32"/>
        </w:rPr>
        <w:t>教学重点</w:t>
      </w:r>
    </w:p>
    <w:p w14:paraId="4CEEF7E8" w14:textId="4AB31F3A" w:rsidR="00DC6CAE" w:rsidRPr="00746E4E" w:rsidRDefault="00746E4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w:t>
      </w:r>
      <w:r w:rsidR="00DC6CAE" w:rsidRPr="00746E4E">
        <w:rPr>
          <w:rFonts w:ascii="仿宋_GB2312" w:eastAsia="仿宋_GB2312" w:hAnsi="宋体" w:cs="宋体" w:hint="eastAsia"/>
          <w:sz w:val="32"/>
          <w:szCs w:val="32"/>
        </w:rPr>
        <w:t>1</w:t>
      </w:r>
      <w:r w:rsidRPr="00746E4E">
        <w:rPr>
          <w:rFonts w:ascii="仿宋_GB2312" w:eastAsia="仿宋_GB2312" w:hAnsi="宋体" w:cs="宋体" w:hint="eastAsia"/>
          <w:sz w:val="32"/>
          <w:szCs w:val="32"/>
        </w:rPr>
        <w:t>）</w:t>
      </w:r>
      <w:r w:rsidR="00DC6CAE" w:rsidRPr="00746E4E">
        <w:rPr>
          <w:rFonts w:ascii="仿宋_GB2312" w:eastAsia="仿宋_GB2312" w:hAnsi="宋体" w:cs="宋体" w:hint="eastAsia"/>
          <w:sz w:val="32"/>
          <w:szCs w:val="32"/>
        </w:rPr>
        <w:t>了解录音前的硬件准备。</w:t>
      </w:r>
    </w:p>
    <w:p w14:paraId="06A94F75" w14:textId="2AAF071E" w:rsidR="00DC6CAE" w:rsidRPr="00746E4E" w:rsidRDefault="00746E4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w:t>
      </w:r>
      <w:r w:rsidR="00DC6CAE" w:rsidRPr="00746E4E">
        <w:rPr>
          <w:rFonts w:ascii="仿宋_GB2312" w:eastAsia="仿宋_GB2312" w:hAnsi="宋体" w:cs="宋体" w:hint="eastAsia"/>
          <w:sz w:val="32"/>
          <w:szCs w:val="32"/>
        </w:rPr>
        <w:t>2</w:t>
      </w:r>
      <w:r w:rsidRPr="00746E4E">
        <w:rPr>
          <w:rFonts w:ascii="仿宋_GB2312" w:eastAsia="仿宋_GB2312" w:hAnsi="宋体" w:cs="宋体" w:hint="eastAsia"/>
          <w:sz w:val="32"/>
          <w:szCs w:val="32"/>
        </w:rPr>
        <w:t>）</w:t>
      </w:r>
      <w:proofErr w:type="gramStart"/>
      <w:r w:rsidR="00DC6CAE" w:rsidRPr="00746E4E">
        <w:rPr>
          <w:rFonts w:ascii="仿宋_GB2312" w:eastAsia="仿宋_GB2312" w:hAnsi="宋体" w:cs="宋体" w:hint="eastAsia"/>
          <w:color w:val="C00000"/>
          <w:sz w:val="32"/>
          <w:szCs w:val="32"/>
        </w:rPr>
        <w:t>课程思政重点</w:t>
      </w:r>
      <w:proofErr w:type="gramEnd"/>
      <w:r w:rsidR="00DC6CAE" w:rsidRPr="00746E4E">
        <w:rPr>
          <w:rFonts w:ascii="仿宋_GB2312" w:eastAsia="仿宋_GB2312" w:hAnsi="宋体" w:cs="宋体" w:hint="eastAsia"/>
          <w:sz w:val="32"/>
          <w:szCs w:val="32"/>
        </w:rPr>
        <w:t>：深入学习长征精神。</w:t>
      </w:r>
    </w:p>
    <w:p w14:paraId="2859FC9E" w14:textId="6E89EEB0" w:rsidR="00DC6CAE" w:rsidRPr="00746E4E" w:rsidRDefault="00746E4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4、</w:t>
      </w:r>
      <w:r w:rsidR="00DC6CAE" w:rsidRPr="00746E4E">
        <w:rPr>
          <w:rFonts w:ascii="仿宋_GB2312" w:eastAsia="仿宋_GB2312" w:hAnsi="宋体" w:cs="宋体" w:hint="eastAsia"/>
          <w:sz w:val="32"/>
          <w:szCs w:val="32"/>
        </w:rPr>
        <w:t>教学难点</w:t>
      </w:r>
    </w:p>
    <w:p w14:paraId="1F3D0D52" w14:textId="5F1060A8" w:rsidR="00DC6CAE" w:rsidRPr="00746E4E" w:rsidRDefault="00746E4E" w:rsidP="00DC6CAE">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w:t>
      </w:r>
      <w:r w:rsidR="00DC6CAE" w:rsidRPr="00746E4E">
        <w:rPr>
          <w:rFonts w:ascii="仿宋_GB2312" w:eastAsia="仿宋_GB2312" w:hAnsi="宋体" w:cs="宋体" w:hint="eastAsia"/>
          <w:sz w:val="32"/>
          <w:szCs w:val="32"/>
        </w:rPr>
        <w:t>1</w:t>
      </w:r>
      <w:r w:rsidRPr="00746E4E">
        <w:rPr>
          <w:rFonts w:ascii="仿宋_GB2312" w:eastAsia="仿宋_GB2312" w:hAnsi="宋体" w:cs="宋体" w:hint="eastAsia"/>
          <w:sz w:val="32"/>
          <w:szCs w:val="32"/>
        </w:rPr>
        <w:t>）</w:t>
      </w:r>
      <w:r w:rsidR="00DC6CAE" w:rsidRPr="00746E4E">
        <w:rPr>
          <w:rFonts w:ascii="仿宋_GB2312" w:eastAsia="仿宋_GB2312" w:hAnsi="宋体" w:cs="宋体" w:hint="eastAsia"/>
          <w:sz w:val="32"/>
          <w:szCs w:val="32"/>
        </w:rPr>
        <w:t>掌握录制声音的方法。</w:t>
      </w:r>
    </w:p>
    <w:p w14:paraId="31745A10" w14:textId="1FE94088" w:rsidR="00DC6CAE" w:rsidRPr="00DC6CAE" w:rsidRDefault="00746E4E" w:rsidP="00045A9B">
      <w:pPr>
        <w:spacing w:line="620" w:lineRule="exact"/>
        <w:jc w:val="left"/>
        <w:rPr>
          <w:rFonts w:ascii="仿宋_GB2312" w:eastAsia="仿宋_GB2312" w:hAnsi="宋体" w:cs="宋体"/>
          <w:sz w:val="32"/>
          <w:szCs w:val="32"/>
        </w:rPr>
      </w:pPr>
      <w:r w:rsidRPr="00746E4E">
        <w:rPr>
          <w:rFonts w:ascii="仿宋_GB2312" w:eastAsia="仿宋_GB2312" w:hAnsi="宋体" w:cs="宋体" w:hint="eastAsia"/>
          <w:sz w:val="32"/>
          <w:szCs w:val="32"/>
        </w:rPr>
        <w:t>（</w:t>
      </w:r>
      <w:r w:rsidR="00DC6CAE" w:rsidRPr="00746E4E">
        <w:rPr>
          <w:rFonts w:ascii="仿宋_GB2312" w:eastAsia="仿宋_GB2312" w:hAnsi="宋体" w:cs="宋体" w:hint="eastAsia"/>
          <w:sz w:val="32"/>
          <w:szCs w:val="32"/>
        </w:rPr>
        <w:t>2</w:t>
      </w:r>
      <w:r w:rsidRPr="00746E4E">
        <w:rPr>
          <w:rFonts w:ascii="仿宋_GB2312" w:eastAsia="仿宋_GB2312" w:hAnsi="宋体" w:cs="宋体" w:hint="eastAsia"/>
          <w:sz w:val="32"/>
          <w:szCs w:val="32"/>
        </w:rPr>
        <w:t>）</w:t>
      </w:r>
      <w:proofErr w:type="gramStart"/>
      <w:r w:rsidR="00DC6CAE" w:rsidRPr="00746E4E">
        <w:rPr>
          <w:rFonts w:ascii="仿宋_GB2312" w:eastAsia="仿宋_GB2312" w:hAnsi="宋体" w:cs="宋体" w:hint="eastAsia"/>
          <w:color w:val="C00000"/>
          <w:sz w:val="32"/>
          <w:szCs w:val="32"/>
        </w:rPr>
        <w:t>课程思政难点</w:t>
      </w:r>
      <w:proofErr w:type="gramEnd"/>
      <w:r w:rsidR="00DC6CAE" w:rsidRPr="00746E4E">
        <w:rPr>
          <w:rFonts w:ascii="仿宋_GB2312" w:eastAsia="仿宋_GB2312" w:hAnsi="宋体" w:cs="宋体" w:hint="eastAsia"/>
          <w:sz w:val="32"/>
          <w:szCs w:val="32"/>
        </w:rPr>
        <w:t>：有感情的朗读《长征》，并能够做到将长征精神内化，发扬光大。</w:t>
      </w:r>
    </w:p>
    <w:p w14:paraId="1113E5C7" w14:textId="12AD9037" w:rsidR="00045A9B" w:rsidRPr="004B2DAC" w:rsidRDefault="00746E4E" w:rsidP="00045A9B">
      <w:pPr>
        <w:spacing w:line="620" w:lineRule="exact"/>
        <w:jc w:val="left"/>
        <w:rPr>
          <w:rFonts w:ascii="楷体_GB2312" w:eastAsia="楷体_GB2312" w:hAnsi="宋体" w:cs="宋体"/>
          <w:color w:val="C00000"/>
          <w:sz w:val="32"/>
          <w:szCs w:val="32"/>
        </w:rPr>
      </w:pPr>
      <w:r w:rsidRPr="004B2DAC">
        <w:rPr>
          <w:rFonts w:ascii="楷体_GB2312" w:eastAsia="楷体_GB2312" w:hAnsi="宋体" w:cs="宋体" w:hint="eastAsia"/>
          <w:color w:val="C00000"/>
          <w:sz w:val="32"/>
          <w:szCs w:val="32"/>
        </w:rPr>
        <w:t>（四）</w:t>
      </w:r>
      <w:r w:rsidR="00045A9B" w:rsidRPr="004B2DAC">
        <w:rPr>
          <w:rFonts w:ascii="楷体_GB2312" w:eastAsia="楷体_GB2312" w:hAnsi="宋体" w:cs="宋体" w:hint="eastAsia"/>
          <w:color w:val="C00000"/>
          <w:sz w:val="32"/>
          <w:szCs w:val="32"/>
        </w:rPr>
        <w:t>课程</w:t>
      </w:r>
      <w:proofErr w:type="gramStart"/>
      <w:r w:rsidR="00045A9B" w:rsidRPr="004B2DAC">
        <w:rPr>
          <w:rFonts w:ascii="楷体_GB2312" w:eastAsia="楷体_GB2312" w:hAnsi="宋体" w:cs="宋体" w:hint="eastAsia"/>
          <w:color w:val="C00000"/>
          <w:sz w:val="32"/>
          <w:szCs w:val="32"/>
        </w:rPr>
        <w:t>思政教学</w:t>
      </w:r>
      <w:proofErr w:type="gramEnd"/>
      <w:r w:rsidR="00045A9B" w:rsidRPr="004B2DAC">
        <w:rPr>
          <w:rFonts w:ascii="楷体_GB2312" w:eastAsia="楷体_GB2312" w:hAnsi="宋体" w:cs="宋体" w:hint="eastAsia"/>
          <w:color w:val="C00000"/>
          <w:sz w:val="32"/>
          <w:szCs w:val="32"/>
        </w:rPr>
        <w:t>改革的创新点</w:t>
      </w:r>
    </w:p>
    <w:p w14:paraId="337BC8C2" w14:textId="5B4C989E" w:rsidR="004B2DAC" w:rsidRPr="004B2DAC" w:rsidRDefault="004B2DAC" w:rsidP="004B2DAC">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课程</w:t>
      </w:r>
      <w:proofErr w:type="gramStart"/>
      <w:r>
        <w:rPr>
          <w:rFonts w:ascii="仿宋_GB2312" w:eastAsia="仿宋_GB2312" w:hAnsi="宋体" w:cs="宋体" w:hint="eastAsia"/>
          <w:sz w:val="32"/>
          <w:szCs w:val="32"/>
        </w:rPr>
        <w:t>思政教学</w:t>
      </w:r>
      <w:proofErr w:type="gramEnd"/>
      <w:r>
        <w:rPr>
          <w:rFonts w:ascii="仿宋_GB2312" w:eastAsia="仿宋_GB2312" w:hAnsi="宋体" w:cs="宋体" w:hint="eastAsia"/>
          <w:sz w:val="32"/>
          <w:szCs w:val="32"/>
        </w:rPr>
        <w:t>改革的创新点是</w:t>
      </w:r>
      <w:r w:rsidRPr="004B2DAC">
        <w:rPr>
          <w:rFonts w:ascii="仿宋_GB2312" w:eastAsia="仿宋_GB2312" w:hAnsi="宋体" w:cs="宋体" w:hint="eastAsia"/>
          <w:sz w:val="32"/>
          <w:szCs w:val="32"/>
        </w:rPr>
        <w:t>寓教于乐，即快乐教学。如果</w:t>
      </w:r>
      <w:proofErr w:type="gramStart"/>
      <w:r w:rsidRPr="004B2DAC">
        <w:rPr>
          <w:rFonts w:ascii="仿宋_GB2312" w:eastAsia="仿宋_GB2312" w:hAnsi="宋体" w:cs="宋体" w:hint="eastAsia"/>
          <w:sz w:val="32"/>
          <w:szCs w:val="32"/>
        </w:rPr>
        <w:t>说寓道</w:t>
      </w:r>
      <w:proofErr w:type="gramEnd"/>
      <w:r w:rsidRPr="004B2DAC">
        <w:rPr>
          <w:rFonts w:ascii="仿宋_GB2312" w:eastAsia="仿宋_GB2312" w:hAnsi="宋体" w:cs="宋体" w:hint="eastAsia"/>
          <w:sz w:val="32"/>
          <w:szCs w:val="32"/>
        </w:rPr>
        <w:t>于教是将专业知识化繁为简，那寓教于乐就是将课堂教学变得有趣。在《</w:t>
      </w:r>
      <w:r>
        <w:rPr>
          <w:rFonts w:ascii="仿宋_GB2312" w:eastAsia="仿宋_GB2312" w:hAnsi="宋体" w:cs="宋体" w:hint="eastAsia"/>
          <w:sz w:val="32"/>
          <w:szCs w:val="32"/>
        </w:rPr>
        <w:t>数字声音创作</w:t>
      </w:r>
      <w:r w:rsidRPr="004B2DAC">
        <w:rPr>
          <w:rFonts w:ascii="仿宋_GB2312" w:eastAsia="仿宋_GB2312" w:hAnsi="宋体" w:cs="宋体" w:hint="eastAsia"/>
          <w:sz w:val="32"/>
          <w:szCs w:val="32"/>
        </w:rPr>
        <w:t>》课程</w:t>
      </w:r>
      <w:r>
        <w:rPr>
          <w:rFonts w:ascii="仿宋_GB2312" w:eastAsia="仿宋_GB2312" w:hAnsi="宋体" w:cs="宋体" w:hint="eastAsia"/>
          <w:sz w:val="32"/>
          <w:szCs w:val="32"/>
        </w:rPr>
        <w:t>“声音录制”</w:t>
      </w:r>
      <w:r w:rsidRPr="004B2DAC">
        <w:rPr>
          <w:rFonts w:ascii="仿宋_GB2312" w:eastAsia="仿宋_GB2312" w:hAnsi="宋体" w:cs="宋体" w:hint="eastAsia"/>
          <w:sz w:val="32"/>
          <w:szCs w:val="32"/>
        </w:rPr>
        <w:t>中，运用“快乐教学”将原本抽象枯燥的</w:t>
      </w:r>
      <w:r>
        <w:rPr>
          <w:rFonts w:ascii="仿宋_GB2312" w:eastAsia="仿宋_GB2312" w:hAnsi="宋体" w:cs="宋体" w:hint="eastAsia"/>
          <w:sz w:val="32"/>
          <w:szCs w:val="32"/>
        </w:rPr>
        <w:t>上机操作</w:t>
      </w:r>
      <w:r w:rsidRPr="004B2DAC">
        <w:rPr>
          <w:rFonts w:ascii="仿宋_GB2312" w:eastAsia="仿宋_GB2312" w:hAnsi="宋体" w:cs="宋体" w:hint="eastAsia"/>
          <w:sz w:val="32"/>
          <w:szCs w:val="32"/>
        </w:rPr>
        <w:t>知识，运用体验</w:t>
      </w:r>
      <w:r w:rsidRPr="004B2DAC">
        <w:rPr>
          <w:rFonts w:ascii="仿宋_GB2312" w:eastAsia="仿宋_GB2312" w:hAnsi="宋体" w:cs="宋体" w:hint="eastAsia"/>
          <w:sz w:val="32"/>
          <w:szCs w:val="32"/>
        </w:rPr>
        <w:lastRenderedPageBreak/>
        <w:t>式、启发式、探究式、讨论式等教学方法，将其转化成具体形象生动，以学生喜闻乐见的方式呈现出来，引导学生自觉认真地学习探索客观规律，实事求是，掌握理论与实践相辅相成的关系，用系统科学的方法、严谨的态度做事，培养“试错”的精神。</w:t>
      </w:r>
    </w:p>
    <w:p w14:paraId="38E05CD9" w14:textId="2487C29C" w:rsidR="004B2DAC" w:rsidRPr="004B2DAC" w:rsidRDefault="004B2DAC" w:rsidP="004B2DAC">
      <w:pPr>
        <w:spacing w:line="620" w:lineRule="exact"/>
        <w:ind w:firstLineChars="200" w:firstLine="640"/>
        <w:jc w:val="left"/>
        <w:rPr>
          <w:rFonts w:ascii="仿宋_GB2312" w:eastAsia="仿宋_GB2312" w:hAnsi="宋体" w:cs="宋体"/>
          <w:sz w:val="32"/>
          <w:szCs w:val="32"/>
        </w:rPr>
      </w:pPr>
      <w:r w:rsidRPr="004B2DAC">
        <w:rPr>
          <w:rFonts w:ascii="仿宋_GB2312" w:eastAsia="仿宋_GB2312" w:hAnsi="宋体" w:cs="宋体" w:hint="eastAsia"/>
          <w:sz w:val="32"/>
          <w:szCs w:val="32"/>
        </w:rPr>
        <w:t>针对美术类学生爱画画、习惯具象思维等特点，创造性地运用“联觉”，实现发现声音、画出声音、制作声音三阶段能力提升，让原本抽象的声音变得“看得到，摸得着”，激发了学生学习兴趣，拥有了一颗热爱生活的心灵。</w:t>
      </w:r>
    </w:p>
    <w:p w14:paraId="27824308" w14:textId="0E9506D9" w:rsidR="00746E4E" w:rsidRPr="004B2DAC" w:rsidRDefault="004B2DAC" w:rsidP="004B2DAC">
      <w:pPr>
        <w:spacing w:line="620" w:lineRule="exact"/>
        <w:ind w:firstLineChars="200" w:firstLine="640"/>
        <w:jc w:val="left"/>
        <w:rPr>
          <w:rFonts w:ascii="仿宋_GB2312" w:eastAsia="仿宋_GB2312" w:hAnsi="仿宋_GB2312" w:cs="仿宋_GB2312"/>
          <w:sz w:val="32"/>
          <w:szCs w:val="32"/>
        </w:rPr>
      </w:pPr>
      <w:r w:rsidRPr="004B2DAC">
        <w:rPr>
          <w:rFonts w:ascii="仿宋_GB2312" w:eastAsia="仿宋_GB2312" w:hAnsi="宋体" w:cs="宋体" w:hint="eastAsia"/>
          <w:sz w:val="32"/>
          <w:szCs w:val="32"/>
        </w:rPr>
        <w:t>在</w:t>
      </w:r>
      <w:r>
        <w:rPr>
          <w:rFonts w:ascii="仿宋_GB2312" w:eastAsia="仿宋_GB2312" w:hAnsi="宋体" w:cs="宋体" w:hint="eastAsia"/>
          <w:sz w:val="32"/>
          <w:szCs w:val="32"/>
        </w:rPr>
        <w:t>《数字声音创作》的</w:t>
      </w:r>
      <w:r w:rsidRPr="004B2DAC">
        <w:rPr>
          <w:rFonts w:ascii="仿宋_GB2312" w:eastAsia="仿宋_GB2312" w:hAnsi="宋体" w:cs="宋体" w:hint="eastAsia"/>
          <w:sz w:val="32"/>
          <w:szCs w:val="32"/>
        </w:rPr>
        <w:t>教学内容上引入西方绘画艺术中的</w:t>
      </w:r>
      <w:r w:rsidRPr="004B2DAC">
        <w:rPr>
          <w:rFonts w:ascii="仿宋_GB2312" w:eastAsia="仿宋_GB2312" w:hAnsi="宋体" w:cs="宋体"/>
          <w:sz w:val="32"/>
          <w:szCs w:val="32"/>
        </w:rPr>
        <w:t>Cymatics（声音可视化）</w:t>
      </w:r>
      <w:r>
        <w:rPr>
          <w:rFonts w:ascii="仿宋_GB2312" w:eastAsia="仿宋_GB2312" w:hAnsi="宋体" w:cs="宋体" w:hint="eastAsia"/>
          <w:sz w:val="32"/>
          <w:szCs w:val="32"/>
        </w:rPr>
        <w:t>思想</w:t>
      </w:r>
      <w:r w:rsidRPr="004B2DAC">
        <w:rPr>
          <w:rFonts w:ascii="仿宋_GB2312" w:eastAsia="仿宋_GB2312" w:hAnsi="宋体" w:cs="宋体"/>
          <w:sz w:val="32"/>
          <w:szCs w:val="32"/>
        </w:rPr>
        <w:t>，让学生发现</w:t>
      </w:r>
      <w:r>
        <w:rPr>
          <w:rFonts w:ascii="仿宋_GB2312" w:eastAsia="仿宋_GB2312" w:hAnsi="宋体" w:cs="宋体" w:hint="eastAsia"/>
          <w:sz w:val="32"/>
          <w:szCs w:val="32"/>
        </w:rPr>
        <w:t>声</w:t>
      </w:r>
      <w:r w:rsidRPr="004B2DAC">
        <w:rPr>
          <w:rFonts w:ascii="仿宋_GB2312" w:eastAsia="仿宋_GB2312" w:hAnsi="仿宋_GB2312" w:cs="仿宋_GB2312" w:hint="eastAsia"/>
          <w:sz w:val="32"/>
          <w:szCs w:val="32"/>
        </w:rPr>
        <w:t>音</w:t>
      </w:r>
      <w:r>
        <w:rPr>
          <w:rFonts w:ascii="仿宋_GB2312" w:eastAsia="仿宋_GB2312" w:hAnsi="仿宋_GB2312" w:cs="仿宋_GB2312" w:hint="eastAsia"/>
          <w:sz w:val="32"/>
          <w:szCs w:val="32"/>
        </w:rPr>
        <w:t>的力量</w:t>
      </w:r>
      <w:r w:rsidRPr="004B2DA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w:t>
      </w:r>
      <w:r w:rsidRPr="004B2DAC">
        <w:rPr>
          <w:rFonts w:ascii="仿宋_GB2312" w:eastAsia="仿宋_GB2312" w:hAnsi="仿宋_GB2312" w:cs="仿宋_GB2312" w:hint="eastAsia"/>
          <w:sz w:val="32"/>
          <w:szCs w:val="32"/>
        </w:rPr>
        <w:t>以</w:t>
      </w:r>
      <w:r w:rsidRPr="004B2DAC">
        <w:rPr>
          <w:rFonts w:ascii="仿宋_GB2312" w:eastAsia="仿宋_GB2312" w:hAnsi="宋体" w:cs="宋体"/>
          <w:sz w:val="32"/>
          <w:szCs w:val="32"/>
        </w:rPr>
        <w:t>“</w:t>
      </w:r>
      <w:r>
        <w:rPr>
          <w:rFonts w:ascii="仿宋_GB2312" w:eastAsia="仿宋_GB2312" w:hAnsi="宋体" w:cs="宋体" w:hint="eastAsia"/>
          <w:sz w:val="32"/>
          <w:szCs w:val="32"/>
        </w:rPr>
        <w:t>阅读红色经典</w:t>
      </w:r>
      <w:r w:rsidRPr="004B2DAC">
        <w:rPr>
          <w:rFonts w:ascii="仿宋_GB2312" w:eastAsia="仿宋_GB2312" w:hAnsi="宋体" w:cs="宋体"/>
          <w:sz w:val="32"/>
          <w:szCs w:val="32"/>
        </w:rPr>
        <w:t>”</w:t>
      </w:r>
      <w:r w:rsidRPr="004B2DAC">
        <w:rPr>
          <w:rFonts w:ascii="仿宋_GB2312" w:eastAsia="仿宋_GB2312" w:hAnsi="宋体" w:cs="宋体"/>
          <w:sz w:val="32"/>
          <w:szCs w:val="32"/>
        </w:rPr>
        <w:t>为主题，让学生用录音</w:t>
      </w:r>
      <w:r w:rsidR="00FF78C2">
        <w:rPr>
          <w:rFonts w:ascii="仿宋_GB2312" w:eastAsia="仿宋_GB2312" w:hAnsi="宋体" w:cs="宋体" w:hint="eastAsia"/>
          <w:sz w:val="32"/>
          <w:szCs w:val="32"/>
        </w:rPr>
        <w:t>软件</w:t>
      </w:r>
      <w:r w:rsidRPr="004B2DAC">
        <w:rPr>
          <w:rFonts w:ascii="仿宋_GB2312" w:eastAsia="仿宋_GB2312" w:hAnsi="宋体" w:cs="宋体"/>
          <w:sz w:val="32"/>
          <w:szCs w:val="32"/>
        </w:rPr>
        <w:t>录制</w:t>
      </w:r>
      <w:r w:rsidR="00FF78C2">
        <w:rPr>
          <w:rFonts w:ascii="仿宋_GB2312" w:eastAsia="仿宋_GB2312" w:hAnsi="宋体" w:cs="宋体" w:hint="eastAsia"/>
          <w:sz w:val="32"/>
          <w:szCs w:val="32"/>
        </w:rPr>
        <w:t>红色歌曲，阅读红色经典读物，给红色电影配音等</w:t>
      </w:r>
      <w:r w:rsidRPr="004B2DAC">
        <w:rPr>
          <w:rFonts w:ascii="仿宋_GB2312" w:eastAsia="仿宋_GB2312" w:hAnsi="宋体" w:cs="宋体"/>
          <w:sz w:val="32"/>
          <w:szCs w:val="32"/>
        </w:rPr>
        <w:t>，以此培养学生</w:t>
      </w:r>
      <w:r w:rsidR="00FF78C2">
        <w:rPr>
          <w:rFonts w:ascii="仿宋_GB2312" w:eastAsia="仿宋_GB2312" w:hAnsi="宋体" w:cs="宋体" w:hint="eastAsia"/>
          <w:sz w:val="32"/>
          <w:szCs w:val="32"/>
        </w:rPr>
        <w:t>录音</w:t>
      </w:r>
      <w:r w:rsidRPr="004B2DAC">
        <w:rPr>
          <w:rFonts w:ascii="仿宋_GB2312" w:eastAsia="仿宋_GB2312" w:hAnsi="宋体" w:cs="宋体"/>
          <w:sz w:val="32"/>
          <w:szCs w:val="32"/>
        </w:rPr>
        <w:t>能力</w:t>
      </w:r>
      <w:r w:rsidR="00FF78C2">
        <w:rPr>
          <w:rFonts w:ascii="仿宋_GB2312" w:eastAsia="仿宋_GB2312" w:hAnsi="宋体" w:cs="宋体" w:hint="eastAsia"/>
          <w:sz w:val="32"/>
          <w:szCs w:val="32"/>
        </w:rPr>
        <w:t>，</w:t>
      </w:r>
      <w:r w:rsidRPr="004B2DAC">
        <w:rPr>
          <w:rFonts w:ascii="仿宋_GB2312" w:eastAsia="仿宋_GB2312" w:hAnsi="宋体" w:cs="宋体"/>
          <w:sz w:val="32"/>
          <w:szCs w:val="32"/>
        </w:rPr>
        <w:t>通过</w:t>
      </w:r>
      <w:r w:rsidR="00FF78C2">
        <w:rPr>
          <w:rFonts w:ascii="仿宋_GB2312" w:eastAsia="仿宋_GB2312" w:hAnsi="宋体" w:cs="宋体" w:hint="eastAsia"/>
          <w:sz w:val="32"/>
          <w:szCs w:val="32"/>
        </w:rPr>
        <w:t>录制“红色经典”发现声音带来的力量，那是一种爱国的力量，那是一种积极向上的声音。</w:t>
      </w:r>
      <w:r w:rsidRPr="004B2DAC">
        <w:rPr>
          <w:rFonts w:ascii="仿宋_GB2312" w:eastAsia="仿宋_GB2312" w:hAnsi="宋体" w:cs="宋体"/>
          <w:sz w:val="32"/>
          <w:szCs w:val="32"/>
        </w:rPr>
        <w:t>在教学方法上运用逆向思维，充分发挥学生的想象力，学会用声音讲</w:t>
      </w:r>
      <w:r w:rsidR="00FF78C2">
        <w:rPr>
          <w:rFonts w:ascii="仿宋_GB2312" w:eastAsia="仿宋_GB2312" w:hAnsi="宋体" w:cs="宋体" w:hint="eastAsia"/>
          <w:sz w:val="32"/>
          <w:szCs w:val="32"/>
        </w:rPr>
        <w:t>红色</w:t>
      </w:r>
      <w:r w:rsidRPr="004B2DAC">
        <w:rPr>
          <w:rFonts w:ascii="仿宋_GB2312" w:eastAsia="仿宋_GB2312" w:hAnsi="宋体" w:cs="宋体"/>
          <w:sz w:val="32"/>
          <w:szCs w:val="32"/>
        </w:rPr>
        <w:t>故事，在潜移默化中掌握</w:t>
      </w:r>
      <w:r w:rsidR="00FF78C2">
        <w:rPr>
          <w:rFonts w:ascii="仿宋_GB2312" w:eastAsia="仿宋_GB2312" w:hAnsi="宋体" w:cs="宋体" w:hint="eastAsia"/>
          <w:sz w:val="32"/>
          <w:szCs w:val="32"/>
        </w:rPr>
        <w:t>录音技术</w:t>
      </w:r>
      <w:r w:rsidRPr="004B2DAC">
        <w:rPr>
          <w:rFonts w:ascii="仿宋_GB2312" w:eastAsia="仿宋_GB2312" w:hAnsi="宋体" w:cs="宋体" w:hint="eastAsia"/>
          <w:sz w:val="32"/>
          <w:szCs w:val="32"/>
        </w:rPr>
        <w:t>。</w:t>
      </w:r>
    </w:p>
    <w:p w14:paraId="33E42310" w14:textId="77777777" w:rsidR="00EA570C" w:rsidRDefault="00EA570C" w:rsidP="00EA570C">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t>三、“课程思政”教学实施方案</w:t>
      </w:r>
    </w:p>
    <w:p w14:paraId="7D850B16" w14:textId="77777777" w:rsidR="001E63B3" w:rsidRPr="009B4811" w:rsidRDefault="001E63B3" w:rsidP="001E63B3">
      <w:pPr>
        <w:rPr>
          <w:rFonts w:ascii="楷体_GB2312" w:eastAsia="楷体_GB2312" w:hAnsi="楷体"/>
          <w:sz w:val="32"/>
          <w:szCs w:val="32"/>
        </w:rPr>
      </w:pPr>
      <w:r w:rsidRPr="009B4811">
        <w:rPr>
          <w:rFonts w:ascii="楷体_GB2312" w:eastAsia="楷体_GB2312" w:hAnsi="楷体" w:hint="eastAsia"/>
          <w:sz w:val="32"/>
          <w:szCs w:val="32"/>
        </w:rPr>
        <w:t>（一）、导入</w:t>
      </w:r>
    </w:p>
    <w:p w14:paraId="74073EFA" w14:textId="77777777" w:rsidR="001E63B3" w:rsidRPr="001E63B3" w:rsidRDefault="001E63B3" w:rsidP="001E63B3">
      <w:pPr>
        <w:rPr>
          <w:rFonts w:ascii="仿宋_GB2312" w:eastAsia="仿宋_GB2312" w:hAnsi="楷体"/>
          <w:sz w:val="32"/>
          <w:szCs w:val="32"/>
        </w:rPr>
      </w:pPr>
      <w:r w:rsidRPr="001E63B3">
        <w:rPr>
          <w:rFonts w:ascii="仿宋_GB2312" w:eastAsia="仿宋_GB2312" w:hAnsi="楷体" w:hint="eastAsia"/>
          <w:sz w:val="32"/>
          <w:szCs w:val="32"/>
        </w:rPr>
        <w:t>讨论问题</w:t>
      </w:r>
    </w:p>
    <w:p w14:paraId="550803EA" w14:textId="77777777" w:rsidR="001E63B3" w:rsidRPr="001E63B3" w:rsidRDefault="001E63B3" w:rsidP="001E63B3">
      <w:pPr>
        <w:rPr>
          <w:rFonts w:ascii="仿宋_GB2312" w:eastAsia="仿宋_GB2312" w:hAnsi="楷体"/>
          <w:sz w:val="32"/>
          <w:szCs w:val="32"/>
        </w:rPr>
      </w:pPr>
      <w:r w:rsidRPr="001E63B3">
        <w:rPr>
          <w:rFonts w:ascii="仿宋_GB2312" w:eastAsia="仿宋_GB2312" w:hAnsi="楷体" w:hint="eastAsia"/>
          <w:sz w:val="32"/>
          <w:szCs w:val="32"/>
        </w:rPr>
        <w:lastRenderedPageBreak/>
        <w:t>1、录音前该如何对电脑进行设置？</w:t>
      </w:r>
    </w:p>
    <w:p w14:paraId="2F8B1508" w14:textId="0993947E" w:rsidR="001E63B3" w:rsidRDefault="001E63B3" w:rsidP="001E63B3">
      <w:pPr>
        <w:rPr>
          <w:rFonts w:ascii="仿宋_GB2312" w:eastAsia="仿宋_GB2312" w:hAnsi="楷体"/>
          <w:sz w:val="32"/>
          <w:szCs w:val="32"/>
        </w:rPr>
      </w:pPr>
      <w:r w:rsidRPr="001E63B3">
        <w:rPr>
          <w:rFonts w:ascii="仿宋_GB2312" w:eastAsia="仿宋_GB2312" w:hAnsi="楷体" w:hint="eastAsia"/>
          <w:sz w:val="32"/>
          <w:szCs w:val="32"/>
        </w:rPr>
        <w:t>2、如何在在Audition CS6中的单轨界面录音？</w:t>
      </w:r>
    </w:p>
    <w:p w14:paraId="7DB45952" w14:textId="0B7DA832" w:rsidR="00EB0FFD" w:rsidRPr="001E63B3" w:rsidRDefault="00EB0FFD" w:rsidP="001E63B3">
      <w:pPr>
        <w:rPr>
          <w:rFonts w:ascii="仿宋_GB2312" w:eastAsia="仿宋_GB2312" w:hAnsi="楷体"/>
          <w:sz w:val="32"/>
          <w:szCs w:val="32"/>
        </w:rPr>
      </w:pPr>
      <w:r>
        <w:rPr>
          <w:rFonts w:ascii="仿宋_GB2312" w:eastAsia="仿宋_GB2312" w:hAnsi="楷体" w:hint="eastAsia"/>
          <w:sz w:val="32"/>
          <w:szCs w:val="32"/>
        </w:rPr>
        <w:t>3、</w:t>
      </w:r>
      <w:r w:rsidRPr="00EB0FFD">
        <w:rPr>
          <w:rFonts w:ascii="仿宋_GB2312" w:eastAsia="仿宋_GB2312" w:hAnsi="楷体" w:hint="eastAsia"/>
          <w:color w:val="FF0000"/>
          <w:sz w:val="32"/>
          <w:szCs w:val="32"/>
        </w:rPr>
        <w:t>课程思政：</w:t>
      </w:r>
      <w:r>
        <w:rPr>
          <w:rFonts w:ascii="仿宋_GB2312" w:eastAsia="仿宋_GB2312" w:hAnsi="楷体" w:hint="eastAsia"/>
          <w:sz w:val="32"/>
          <w:szCs w:val="32"/>
        </w:rPr>
        <w:t>有感情地朗读</w:t>
      </w:r>
      <w:r w:rsidRPr="00EB0FFD">
        <w:rPr>
          <w:rFonts w:ascii="仿宋_GB2312" w:eastAsia="仿宋_GB2312" w:hAnsi="楷体" w:hint="eastAsia"/>
          <w:sz w:val="32"/>
          <w:szCs w:val="32"/>
        </w:rPr>
        <w:t>《七律·长征》</w:t>
      </w:r>
      <w:r>
        <w:rPr>
          <w:rFonts w:ascii="仿宋_GB2312" w:eastAsia="仿宋_GB2312" w:hAnsi="楷体" w:hint="eastAsia"/>
          <w:sz w:val="32"/>
          <w:szCs w:val="32"/>
        </w:rPr>
        <w:t>，领悟长征精神。</w:t>
      </w:r>
    </w:p>
    <w:p w14:paraId="2EA71944" w14:textId="7F067E51" w:rsidR="001E63B3" w:rsidRPr="001E63B3" w:rsidRDefault="001E63B3" w:rsidP="001E63B3">
      <w:pPr>
        <w:rPr>
          <w:rFonts w:ascii="仿宋_GB2312" w:eastAsia="仿宋_GB2312" w:hAnsi="楷体"/>
          <w:sz w:val="32"/>
          <w:szCs w:val="32"/>
        </w:rPr>
      </w:pPr>
      <w:r>
        <w:rPr>
          <w:rFonts w:ascii="仿宋_GB2312" w:eastAsia="仿宋_GB2312" w:hAnsi="楷体" w:hint="eastAsia"/>
          <w:sz w:val="32"/>
          <w:szCs w:val="32"/>
        </w:rPr>
        <w:t>（</w:t>
      </w:r>
      <w:r w:rsidRPr="001E63B3">
        <w:rPr>
          <w:rFonts w:ascii="仿宋_GB2312" w:eastAsia="仿宋_GB2312" w:hAnsi="楷体" w:hint="eastAsia"/>
          <w:sz w:val="32"/>
          <w:szCs w:val="32"/>
        </w:rPr>
        <w:t>让学生了解本课程学习的目的，以建立学习目标过程才有动力。</w:t>
      </w:r>
      <w:r>
        <w:rPr>
          <w:rFonts w:ascii="仿宋_GB2312" w:eastAsia="仿宋_GB2312" w:hAnsi="楷体" w:hint="eastAsia"/>
          <w:sz w:val="32"/>
          <w:szCs w:val="32"/>
        </w:rPr>
        <w:t>）</w:t>
      </w:r>
    </w:p>
    <w:p w14:paraId="19D3F464" w14:textId="77777777" w:rsidR="00EB0FFD" w:rsidRPr="00EB0FFD" w:rsidRDefault="00EB0FFD" w:rsidP="00EB0FFD">
      <w:pPr>
        <w:spacing w:line="620" w:lineRule="exact"/>
        <w:jc w:val="left"/>
        <w:rPr>
          <w:rFonts w:ascii="楷体_GB2312" w:eastAsia="楷体_GB2312" w:hAnsi="宋体" w:cs="宋体"/>
          <w:sz w:val="32"/>
          <w:szCs w:val="32"/>
        </w:rPr>
      </w:pPr>
      <w:r w:rsidRPr="00EB0FFD">
        <w:rPr>
          <w:rFonts w:ascii="楷体_GB2312" w:eastAsia="楷体_GB2312" w:hAnsi="宋体" w:cs="宋体" w:hint="eastAsia"/>
          <w:sz w:val="32"/>
          <w:szCs w:val="32"/>
        </w:rPr>
        <w:t>（二）、教学内容</w:t>
      </w:r>
    </w:p>
    <w:p w14:paraId="73536C3A" w14:textId="77777777" w:rsidR="00EB0FFD" w:rsidRPr="00484A76" w:rsidRDefault="00EB0FFD" w:rsidP="00EB0FFD">
      <w:pPr>
        <w:spacing w:line="620" w:lineRule="exact"/>
        <w:jc w:val="left"/>
        <w:rPr>
          <w:rFonts w:ascii="仿宋_GB2312" w:eastAsia="仿宋_GB2312" w:hAnsi="宋体" w:cs="宋体"/>
          <w:color w:val="0070C0"/>
          <w:sz w:val="32"/>
          <w:szCs w:val="32"/>
        </w:rPr>
      </w:pPr>
      <w:r w:rsidRPr="00484A76">
        <w:rPr>
          <w:rFonts w:ascii="仿宋_GB2312" w:eastAsia="仿宋_GB2312" w:hAnsi="宋体" w:cs="宋体" w:hint="eastAsia"/>
          <w:b/>
          <w:bCs/>
          <w:color w:val="0070C0"/>
          <w:sz w:val="32"/>
          <w:szCs w:val="32"/>
        </w:rPr>
        <w:t>任务</w:t>
      </w:r>
      <w:proofErr w:type="gramStart"/>
      <w:r w:rsidRPr="00484A76">
        <w:rPr>
          <w:rFonts w:ascii="仿宋_GB2312" w:eastAsia="仿宋_GB2312" w:hAnsi="宋体" w:cs="宋体" w:hint="eastAsia"/>
          <w:b/>
          <w:bCs/>
          <w:color w:val="0070C0"/>
          <w:sz w:val="32"/>
          <w:szCs w:val="32"/>
        </w:rPr>
        <w:t>一</w:t>
      </w:r>
      <w:proofErr w:type="gramEnd"/>
      <w:r w:rsidRPr="00484A76">
        <w:rPr>
          <w:rFonts w:ascii="仿宋_GB2312" w:eastAsia="仿宋_GB2312" w:hAnsi="宋体" w:cs="宋体"/>
          <w:color w:val="0070C0"/>
          <w:sz w:val="32"/>
          <w:szCs w:val="32"/>
        </w:rPr>
        <w:t xml:space="preserve"> 录音前的硬件准备</w:t>
      </w:r>
    </w:p>
    <w:p w14:paraId="1AB714DB" w14:textId="1085E647" w:rsidR="00EB0FFD" w:rsidRPr="00EB0FFD" w:rsidRDefault="00EB0FFD" w:rsidP="00EB0FFD">
      <w:pPr>
        <w:spacing w:line="620" w:lineRule="exact"/>
        <w:jc w:val="left"/>
        <w:rPr>
          <w:rFonts w:ascii="仿宋_GB2312" w:eastAsia="仿宋_GB2312" w:hAnsi="宋体" w:cs="宋体"/>
          <w:sz w:val="32"/>
          <w:szCs w:val="32"/>
        </w:rPr>
      </w:pPr>
      <w:r w:rsidRPr="00EB0FFD">
        <w:rPr>
          <w:rFonts w:ascii="仿宋_GB2312" w:eastAsia="仿宋_GB2312" w:hAnsi="宋体" w:cs="宋体" w:hint="eastAsia"/>
          <w:sz w:val="32"/>
          <w:szCs w:val="32"/>
        </w:rPr>
        <w:t>通过讲解录音前的硬件准备，初步了解如何录制来自话筒的声音、录制来自外</w:t>
      </w:r>
      <w:proofErr w:type="gramStart"/>
      <w:r w:rsidRPr="00EB0FFD">
        <w:rPr>
          <w:rFonts w:ascii="仿宋_GB2312" w:eastAsia="仿宋_GB2312" w:hAnsi="宋体" w:cs="宋体" w:hint="eastAsia"/>
          <w:sz w:val="32"/>
          <w:szCs w:val="32"/>
        </w:rPr>
        <w:t>接设备</w:t>
      </w:r>
      <w:proofErr w:type="gramEnd"/>
      <w:r w:rsidRPr="00EB0FFD">
        <w:rPr>
          <w:rFonts w:ascii="仿宋_GB2312" w:eastAsia="仿宋_GB2312" w:hAnsi="宋体" w:cs="宋体" w:hint="eastAsia"/>
          <w:sz w:val="32"/>
          <w:szCs w:val="32"/>
        </w:rPr>
        <w:t>的声音、录制来自计算机声卡的声音及对录音环境的选择。</w:t>
      </w:r>
    </w:p>
    <w:p w14:paraId="626BED59" w14:textId="33E4023A" w:rsidR="00EB0FFD" w:rsidRPr="00EB0FFD" w:rsidRDefault="00EB0FFD" w:rsidP="00EB0FFD">
      <w:pPr>
        <w:spacing w:line="620" w:lineRule="exact"/>
        <w:jc w:val="left"/>
        <w:rPr>
          <w:rFonts w:ascii="仿宋_GB2312" w:eastAsia="仿宋_GB2312" w:hAnsi="宋体" w:cs="宋体"/>
          <w:sz w:val="32"/>
          <w:szCs w:val="32"/>
        </w:rPr>
      </w:pPr>
      <w:r w:rsidRPr="00EB0FFD">
        <w:rPr>
          <w:rFonts w:ascii="仿宋_GB2312" w:eastAsia="仿宋_GB2312" w:hAnsi="宋体" w:cs="宋体"/>
          <w:sz w:val="32"/>
          <w:szCs w:val="32"/>
        </w:rPr>
        <w:t>在windows 10操作系统下录音设置操作如下：</w:t>
      </w:r>
    </w:p>
    <w:p w14:paraId="1E3EF0BA" w14:textId="5A0FA0DA" w:rsidR="00EB0FFD" w:rsidRPr="00EB0FFD" w:rsidRDefault="00484A76" w:rsidP="00EB0FFD">
      <w:pPr>
        <w:spacing w:line="620" w:lineRule="exact"/>
        <w:jc w:val="left"/>
        <w:rPr>
          <w:rFonts w:ascii="仿宋_GB2312" w:eastAsia="仿宋_GB2312" w:hAnsi="宋体" w:cs="宋体"/>
          <w:sz w:val="32"/>
          <w:szCs w:val="32"/>
        </w:rPr>
      </w:pPr>
      <w:r>
        <w:rPr>
          <w:noProof/>
        </w:rPr>
        <w:drawing>
          <wp:anchor distT="0" distB="0" distL="114300" distR="114300" simplePos="0" relativeHeight="251663360" behindDoc="0" locked="0" layoutInCell="1" allowOverlap="1" wp14:anchorId="4D5DBAEB" wp14:editId="66B6AF08">
            <wp:simplePos x="0" y="0"/>
            <wp:positionH relativeFrom="column">
              <wp:posOffset>3897086</wp:posOffset>
            </wp:positionH>
            <wp:positionV relativeFrom="paragraph">
              <wp:posOffset>37646</wp:posOffset>
            </wp:positionV>
            <wp:extent cx="685800" cy="5715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5800" cy="571500"/>
                    </a:xfrm>
                    <a:prstGeom prst="rect">
                      <a:avLst/>
                    </a:prstGeom>
                  </pic:spPr>
                </pic:pic>
              </a:graphicData>
            </a:graphic>
          </wp:anchor>
        </w:drawing>
      </w:r>
      <w:r w:rsidR="00EB0FFD" w:rsidRPr="00484A76">
        <w:rPr>
          <w:rFonts w:ascii="仿宋_GB2312" w:eastAsia="仿宋_GB2312" w:hAnsi="宋体" w:cs="宋体" w:hint="eastAsia"/>
          <w:b/>
          <w:bCs/>
          <w:sz w:val="32"/>
          <w:szCs w:val="32"/>
          <w:bdr w:val="single" w:sz="4" w:space="0" w:color="auto"/>
        </w:rPr>
        <w:t>步骤</w:t>
      </w:r>
      <w:r w:rsidR="00EB0FFD" w:rsidRPr="00484A76">
        <w:rPr>
          <w:rFonts w:ascii="仿宋_GB2312" w:eastAsia="仿宋_GB2312" w:hAnsi="宋体" w:cs="宋体"/>
          <w:b/>
          <w:bCs/>
          <w:sz w:val="32"/>
          <w:szCs w:val="32"/>
          <w:bdr w:val="single" w:sz="4" w:space="0" w:color="auto"/>
        </w:rPr>
        <w:t>1</w:t>
      </w:r>
      <w:r w:rsidR="00EB0FFD" w:rsidRPr="00EB0FFD">
        <w:rPr>
          <w:rFonts w:ascii="仿宋_GB2312" w:eastAsia="仿宋_GB2312" w:hAnsi="宋体" w:cs="宋体"/>
          <w:sz w:val="32"/>
          <w:szCs w:val="32"/>
        </w:rPr>
        <w:t xml:space="preserve"> 右键开始按钮</w:t>
      </w:r>
      <w:r>
        <w:rPr>
          <w:rFonts w:ascii="仿宋_GB2312" w:eastAsia="仿宋_GB2312" w:hAnsi="宋体" w:cs="宋体" w:hint="eastAsia"/>
          <w:sz w:val="32"/>
          <w:szCs w:val="32"/>
        </w:rPr>
        <w:t>，</w:t>
      </w:r>
      <w:r w:rsidR="00EB0FFD" w:rsidRPr="00EB0FFD">
        <w:rPr>
          <w:rFonts w:ascii="仿宋_GB2312" w:eastAsia="仿宋_GB2312" w:hAnsi="宋体" w:cs="宋体" w:hint="eastAsia"/>
          <w:sz w:val="32"/>
          <w:szCs w:val="32"/>
        </w:rPr>
        <w:t>进入“设置”页面</w:t>
      </w:r>
    </w:p>
    <w:p w14:paraId="37AA6D2B" w14:textId="77777777" w:rsidR="00484A76" w:rsidRDefault="00484A76" w:rsidP="00EB0FFD">
      <w:pPr>
        <w:spacing w:line="620" w:lineRule="exact"/>
        <w:jc w:val="left"/>
        <w:rPr>
          <w:rFonts w:ascii="仿宋_GB2312" w:eastAsia="仿宋_GB2312" w:hAnsi="宋体" w:cs="宋体"/>
          <w:b/>
          <w:bCs/>
          <w:sz w:val="32"/>
          <w:szCs w:val="32"/>
          <w:bdr w:val="single" w:sz="4" w:space="0" w:color="auto"/>
        </w:rPr>
      </w:pPr>
    </w:p>
    <w:p w14:paraId="118049B8" w14:textId="6F9F6338" w:rsidR="00EB0FFD" w:rsidRDefault="00EB0FFD" w:rsidP="00EB0FFD">
      <w:pPr>
        <w:spacing w:line="620" w:lineRule="exact"/>
        <w:jc w:val="left"/>
        <w:rPr>
          <w:rFonts w:ascii="仿宋_GB2312" w:eastAsia="仿宋_GB2312" w:hAnsi="宋体" w:cs="宋体"/>
          <w:sz w:val="32"/>
          <w:szCs w:val="32"/>
        </w:rPr>
      </w:pPr>
      <w:r w:rsidRPr="00484A76">
        <w:rPr>
          <w:noProof/>
          <w:bdr w:val="single" w:sz="4" w:space="0" w:color="auto"/>
        </w:rPr>
        <w:lastRenderedPageBreak/>
        <w:drawing>
          <wp:anchor distT="0" distB="0" distL="114300" distR="114300" simplePos="0" relativeHeight="251660288" behindDoc="0" locked="0" layoutInCell="1" allowOverlap="1" wp14:anchorId="06D85F5B" wp14:editId="20D4F78D">
            <wp:simplePos x="0" y="0"/>
            <wp:positionH relativeFrom="margin">
              <wp:posOffset>36195</wp:posOffset>
            </wp:positionH>
            <wp:positionV relativeFrom="paragraph">
              <wp:posOffset>857885</wp:posOffset>
            </wp:positionV>
            <wp:extent cx="2921000" cy="3234690"/>
            <wp:effectExtent l="0" t="0" r="0" b="381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1000" cy="3234690"/>
                    </a:xfrm>
                    <a:prstGeom prst="rect">
                      <a:avLst/>
                    </a:prstGeom>
                  </pic:spPr>
                </pic:pic>
              </a:graphicData>
            </a:graphic>
          </wp:anchor>
        </w:drawing>
      </w:r>
      <w:r w:rsidRPr="00484A76">
        <w:rPr>
          <w:rFonts w:ascii="仿宋_GB2312" w:eastAsia="仿宋_GB2312" w:hAnsi="宋体" w:cs="宋体" w:hint="eastAsia"/>
          <w:b/>
          <w:bCs/>
          <w:sz w:val="32"/>
          <w:szCs w:val="32"/>
          <w:bdr w:val="single" w:sz="4" w:space="0" w:color="auto"/>
        </w:rPr>
        <w:t>步骤</w:t>
      </w:r>
      <w:r w:rsidRPr="00484A76">
        <w:rPr>
          <w:rFonts w:ascii="仿宋_GB2312" w:eastAsia="仿宋_GB2312" w:hAnsi="宋体" w:cs="宋体"/>
          <w:b/>
          <w:bCs/>
          <w:sz w:val="32"/>
          <w:szCs w:val="32"/>
          <w:bdr w:val="single" w:sz="4" w:space="0" w:color="auto"/>
        </w:rPr>
        <w:t>2</w:t>
      </w:r>
      <w:r w:rsidRPr="00EB0FFD">
        <w:rPr>
          <w:rFonts w:ascii="仿宋_GB2312" w:eastAsia="仿宋_GB2312" w:hAnsi="宋体" w:cs="宋体"/>
          <w:sz w:val="32"/>
          <w:szCs w:val="32"/>
        </w:rPr>
        <w:t>选择</w:t>
      </w:r>
      <w:r w:rsidRPr="00EB0FFD">
        <w:rPr>
          <w:rFonts w:ascii="仿宋_GB2312" w:eastAsia="仿宋_GB2312" w:hAnsi="宋体" w:cs="宋体"/>
          <w:sz w:val="32"/>
          <w:szCs w:val="32"/>
        </w:rPr>
        <w:t>“</w:t>
      </w:r>
      <w:r w:rsidRPr="00EB0FFD">
        <w:rPr>
          <w:rFonts w:ascii="仿宋_GB2312" w:eastAsia="仿宋_GB2312" w:hAnsi="宋体" w:cs="宋体"/>
          <w:sz w:val="32"/>
          <w:szCs w:val="32"/>
        </w:rPr>
        <w:t>系统-声音-声音控制面板</w:t>
      </w:r>
      <w:r w:rsidRPr="00EB0FFD">
        <w:rPr>
          <w:rFonts w:ascii="仿宋_GB2312" w:eastAsia="仿宋_GB2312" w:hAnsi="宋体" w:cs="宋体"/>
          <w:sz w:val="32"/>
          <w:szCs w:val="32"/>
        </w:rPr>
        <w:t>”</w:t>
      </w:r>
      <w:r w:rsidRPr="00EB0FFD">
        <w:rPr>
          <w:rFonts w:ascii="仿宋_GB2312" w:eastAsia="仿宋_GB2312" w:hAnsi="宋体" w:cs="宋体"/>
          <w:sz w:val="32"/>
          <w:szCs w:val="32"/>
        </w:rPr>
        <w:t>，然后弹出对话框</w:t>
      </w:r>
      <w:r w:rsidR="002A0D67">
        <w:rPr>
          <w:rFonts w:ascii="仿宋_GB2312" w:eastAsia="仿宋_GB2312" w:hAnsi="宋体" w:cs="宋体" w:hint="eastAsia"/>
          <w:sz w:val="32"/>
          <w:szCs w:val="32"/>
        </w:rPr>
        <w:t>，</w:t>
      </w:r>
      <w:r w:rsidRPr="00EB0FFD">
        <w:rPr>
          <w:rFonts w:ascii="仿宋_GB2312" w:eastAsia="仿宋_GB2312" w:hAnsi="宋体" w:cs="宋体"/>
          <w:sz w:val="32"/>
          <w:szCs w:val="32"/>
        </w:rPr>
        <w:t>如下图</w:t>
      </w:r>
    </w:p>
    <w:p w14:paraId="33BCA4B3" w14:textId="1B08A511" w:rsidR="0056665A" w:rsidRPr="0056665A" w:rsidRDefault="0056665A" w:rsidP="0056665A">
      <w:pPr>
        <w:rPr>
          <w:rFonts w:ascii="仿宋_GB2312" w:eastAsia="仿宋_GB2312" w:hAnsi="宋体" w:cs="宋体"/>
          <w:sz w:val="32"/>
          <w:szCs w:val="32"/>
        </w:rPr>
      </w:pPr>
      <w:r w:rsidRPr="0056665A">
        <w:rPr>
          <w:rFonts w:ascii="仿宋_GB2312" w:eastAsia="仿宋_GB2312" w:hAnsi="宋体" w:cs="宋体" w:hint="eastAsia"/>
          <w:sz w:val="32"/>
          <w:szCs w:val="32"/>
        </w:rPr>
        <w:t>选择扬声器参数、麦克风参数要保持一致，一般来说麦克风的参数限制较高，可以按照麦克风参数进行设置。</w:t>
      </w:r>
    </w:p>
    <w:p w14:paraId="5221E3EB" w14:textId="56353ABE" w:rsidR="00EA570C" w:rsidRPr="00EB0FFD" w:rsidRDefault="00EB0FFD" w:rsidP="00EB0FFD">
      <w:pPr>
        <w:spacing w:line="620" w:lineRule="exact"/>
        <w:jc w:val="left"/>
        <w:rPr>
          <w:rFonts w:ascii="仿宋_GB2312" w:eastAsia="仿宋_GB2312" w:hAnsi="宋体" w:cs="宋体"/>
          <w:sz w:val="32"/>
          <w:szCs w:val="32"/>
        </w:rPr>
      </w:pPr>
      <w:r w:rsidRPr="002A0D67">
        <w:rPr>
          <w:rFonts w:ascii="仿宋_GB2312" w:eastAsia="仿宋_GB2312" w:hAnsi="宋体" w:cs="宋体" w:hint="eastAsia"/>
          <w:b/>
          <w:bCs/>
          <w:sz w:val="32"/>
          <w:szCs w:val="32"/>
          <w:bdr w:val="single" w:sz="4" w:space="0" w:color="auto"/>
        </w:rPr>
        <w:t>步骤</w:t>
      </w:r>
      <w:r w:rsidRPr="002A0D67">
        <w:rPr>
          <w:rFonts w:ascii="仿宋_GB2312" w:eastAsia="仿宋_GB2312" w:hAnsi="宋体" w:cs="宋体"/>
          <w:b/>
          <w:bCs/>
          <w:sz w:val="32"/>
          <w:szCs w:val="32"/>
          <w:bdr w:val="single" w:sz="4" w:space="0" w:color="auto"/>
        </w:rPr>
        <w:t>3</w:t>
      </w:r>
      <w:r w:rsidRPr="00EB0FFD">
        <w:rPr>
          <w:rFonts w:ascii="仿宋_GB2312" w:eastAsia="仿宋_GB2312" w:hAnsi="宋体" w:cs="宋体"/>
          <w:sz w:val="32"/>
          <w:szCs w:val="32"/>
        </w:rPr>
        <w:t>双击左侧有绿色对勾图标的</w:t>
      </w:r>
      <w:r w:rsidRPr="00EB0FFD">
        <w:rPr>
          <w:rFonts w:ascii="仿宋_GB2312" w:eastAsia="仿宋_GB2312" w:hAnsi="宋体" w:cs="宋体"/>
          <w:sz w:val="32"/>
          <w:szCs w:val="32"/>
        </w:rPr>
        <w:t>“</w:t>
      </w:r>
      <w:r w:rsidRPr="00EB0FFD">
        <w:rPr>
          <w:rFonts w:ascii="仿宋_GB2312" w:eastAsia="仿宋_GB2312" w:hAnsi="宋体" w:cs="宋体"/>
          <w:sz w:val="32"/>
          <w:szCs w:val="32"/>
        </w:rPr>
        <w:t>扬声器</w:t>
      </w:r>
      <w:r w:rsidRPr="00EB0FFD">
        <w:rPr>
          <w:rFonts w:ascii="仿宋_GB2312" w:eastAsia="仿宋_GB2312" w:hAnsi="宋体" w:cs="宋体"/>
          <w:sz w:val="32"/>
          <w:szCs w:val="32"/>
        </w:rPr>
        <w:t>”</w:t>
      </w:r>
      <w:r w:rsidRPr="00EB0FFD">
        <w:rPr>
          <w:rFonts w:ascii="仿宋_GB2312" w:eastAsia="仿宋_GB2312" w:hAnsi="宋体" w:cs="宋体"/>
          <w:sz w:val="32"/>
          <w:szCs w:val="32"/>
        </w:rPr>
        <w:t>，选择</w:t>
      </w:r>
      <w:r w:rsidRPr="00EB0FFD">
        <w:rPr>
          <w:rFonts w:ascii="仿宋_GB2312" w:eastAsia="仿宋_GB2312" w:hAnsi="宋体" w:cs="宋体"/>
          <w:sz w:val="32"/>
          <w:szCs w:val="32"/>
        </w:rPr>
        <w:t>“</w:t>
      </w:r>
      <w:r w:rsidRPr="00EB0FFD">
        <w:rPr>
          <w:rFonts w:ascii="仿宋_GB2312" w:eastAsia="仿宋_GB2312" w:hAnsi="宋体" w:cs="宋体"/>
          <w:sz w:val="32"/>
          <w:szCs w:val="32"/>
        </w:rPr>
        <w:t>高级</w:t>
      </w:r>
      <w:r w:rsidRPr="00EB0FFD">
        <w:rPr>
          <w:rFonts w:ascii="仿宋_GB2312" w:eastAsia="仿宋_GB2312" w:hAnsi="宋体" w:cs="宋体"/>
          <w:sz w:val="32"/>
          <w:szCs w:val="32"/>
        </w:rPr>
        <w:t>”</w:t>
      </w:r>
    </w:p>
    <w:p w14:paraId="13A2FF59" w14:textId="531B7858" w:rsidR="0056665A" w:rsidRPr="0056665A" w:rsidRDefault="00484A76" w:rsidP="0056665A">
      <w:pPr>
        <w:rPr>
          <w:rFonts w:ascii="仿宋_GB2312" w:eastAsia="仿宋_GB2312" w:hAnsi="宋体" w:cs="宋体"/>
          <w:sz w:val="32"/>
          <w:szCs w:val="32"/>
        </w:rPr>
      </w:pPr>
      <w:r>
        <w:rPr>
          <w:noProof/>
        </w:rPr>
        <w:drawing>
          <wp:anchor distT="0" distB="0" distL="114300" distR="114300" simplePos="0" relativeHeight="251661312" behindDoc="0" locked="0" layoutInCell="1" allowOverlap="1" wp14:anchorId="460B2C18" wp14:editId="5FE4A255">
            <wp:simplePos x="0" y="0"/>
            <wp:positionH relativeFrom="margin">
              <wp:align>left</wp:align>
            </wp:positionH>
            <wp:positionV relativeFrom="paragraph">
              <wp:posOffset>849358</wp:posOffset>
            </wp:positionV>
            <wp:extent cx="2921000" cy="120840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21000" cy="1208405"/>
                    </a:xfrm>
                    <a:prstGeom prst="rect">
                      <a:avLst/>
                    </a:prstGeom>
                  </pic:spPr>
                </pic:pic>
              </a:graphicData>
            </a:graphic>
          </wp:anchor>
        </w:drawing>
      </w:r>
      <w:r w:rsidR="0056665A" w:rsidRPr="0056665A">
        <w:rPr>
          <w:rFonts w:ascii="仿宋_GB2312" w:eastAsia="仿宋_GB2312" w:hAnsi="宋体" w:cs="宋体" w:hint="eastAsia"/>
          <w:sz w:val="32"/>
          <w:szCs w:val="32"/>
        </w:rPr>
        <w:t>在默认格式中选择“</w:t>
      </w:r>
      <w:r w:rsidR="0056665A" w:rsidRPr="0056665A">
        <w:rPr>
          <w:rFonts w:ascii="仿宋_GB2312" w:eastAsia="仿宋_GB2312" w:hAnsi="宋体" w:cs="宋体"/>
          <w:sz w:val="32"/>
          <w:szCs w:val="32"/>
        </w:rPr>
        <w:t>16位，48000Hz（DVD音质）</w:t>
      </w:r>
      <w:r w:rsidR="0056665A" w:rsidRPr="0056665A">
        <w:rPr>
          <w:rFonts w:ascii="仿宋_GB2312" w:eastAsia="仿宋_GB2312" w:hAnsi="宋体" w:cs="宋体"/>
          <w:sz w:val="32"/>
          <w:szCs w:val="32"/>
        </w:rPr>
        <w:t>”</w:t>
      </w:r>
      <w:r w:rsidR="0056665A" w:rsidRPr="0056665A">
        <w:rPr>
          <w:rFonts w:ascii="仿宋_GB2312" w:eastAsia="仿宋_GB2312" w:hAnsi="宋体" w:cs="宋体"/>
          <w:sz w:val="32"/>
          <w:szCs w:val="32"/>
        </w:rPr>
        <w:t>然后点击</w:t>
      </w:r>
      <w:r w:rsidR="0056665A" w:rsidRPr="0056665A">
        <w:rPr>
          <w:rFonts w:ascii="仿宋_GB2312" w:eastAsia="仿宋_GB2312" w:hAnsi="宋体" w:cs="宋体"/>
          <w:sz w:val="32"/>
          <w:szCs w:val="32"/>
        </w:rPr>
        <w:t>“</w:t>
      </w:r>
      <w:r w:rsidR="0056665A" w:rsidRPr="0056665A">
        <w:rPr>
          <w:rFonts w:ascii="仿宋_GB2312" w:eastAsia="仿宋_GB2312" w:hAnsi="宋体" w:cs="宋体"/>
          <w:sz w:val="32"/>
          <w:szCs w:val="32"/>
        </w:rPr>
        <w:t>确定</w:t>
      </w:r>
      <w:r w:rsidR="0056665A" w:rsidRPr="0056665A">
        <w:rPr>
          <w:rFonts w:ascii="仿宋_GB2312" w:eastAsia="仿宋_GB2312" w:hAnsi="宋体" w:cs="宋体"/>
          <w:sz w:val="32"/>
          <w:szCs w:val="32"/>
        </w:rPr>
        <w:t>”</w:t>
      </w:r>
      <w:r w:rsidR="0056665A" w:rsidRPr="0056665A">
        <w:rPr>
          <w:rFonts w:ascii="仿宋_GB2312" w:eastAsia="仿宋_GB2312" w:hAnsi="宋体" w:cs="宋体"/>
          <w:sz w:val="32"/>
          <w:szCs w:val="32"/>
        </w:rPr>
        <w:t>。</w:t>
      </w:r>
    </w:p>
    <w:p w14:paraId="36FB8736" w14:textId="646A584D" w:rsidR="0056665A" w:rsidRDefault="0056665A" w:rsidP="0056665A">
      <w:pPr>
        <w:rPr>
          <w:rFonts w:ascii="仿宋_GB2312" w:eastAsia="仿宋_GB2312" w:hAnsi="宋体" w:cs="宋体"/>
          <w:sz w:val="32"/>
          <w:szCs w:val="32"/>
        </w:rPr>
      </w:pPr>
      <w:r w:rsidRPr="002A0D67">
        <w:rPr>
          <w:rFonts w:ascii="仿宋_GB2312" w:eastAsia="仿宋_GB2312" w:hAnsi="宋体" w:cs="宋体" w:hint="eastAsia"/>
          <w:b/>
          <w:bCs/>
          <w:sz w:val="32"/>
          <w:szCs w:val="32"/>
          <w:bdr w:val="single" w:sz="4" w:space="0" w:color="auto"/>
        </w:rPr>
        <w:t>步骤</w:t>
      </w:r>
      <w:r w:rsidRPr="002A0D67">
        <w:rPr>
          <w:rFonts w:ascii="仿宋_GB2312" w:eastAsia="仿宋_GB2312" w:hAnsi="宋体" w:cs="宋体"/>
          <w:b/>
          <w:bCs/>
          <w:sz w:val="32"/>
          <w:szCs w:val="32"/>
          <w:bdr w:val="single" w:sz="4" w:space="0" w:color="auto"/>
        </w:rPr>
        <w:t>4</w:t>
      </w:r>
      <w:r w:rsidRPr="0056665A">
        <w:rPr>
          <w:rFonts w:ascii="仿宋_GB2312" w:eastAsia="仿宋_GB2312" w:hAnsi="宋体" w:cs="宋体"/>
          <w:sz w:val="32"/>
          <w:szCs w:val="32"/>
        </w:rPr>
        <w:t>在声音控制面板里，选择</w:t>
      </w:r>
      <w:r w:rsidRPr="0056665A">
        <w:rPr>
          <w:rFonts w:ascii="仿宋_GB2312" w:eastAsia="仿宋_GB2312" w:hAnsi="宋体" w:cs="宋体"/>
          <w:sz w:val="32"/>
          <w:szCs w:val="32"/>
        </w:rPr>
        <w:t>“</w:t>
      </w:r>
      <w:r w:rsidRPr="0056665A">
        <w:rPr>
          <w:rFonts w:ascii="仿宋_GB2312" w:eastAsia="仿宋_GB2312" w:hAnsi="宋体" w:cs="宋体"/>
          <w:sz w:val="32"/>
          <w:szCs w:val="32"/>
        </w:rPr>
        <w:t>录制</w:t>
      </w:r>
      <w:r w:rsidRPr="0056665A">
        <w:rPr>
          <w:rFonts w:ascii="仿宋_GB2312" w:eastAsia="仿宋_GB2312" w:hAnsi="宋体" w:cs="宋体"/>
          <w:sz w:val="32"/>
          <w:szCs w:val="32"/>
        </w:rPr>
        <w:t>”</w:t>
      </w:r>
      <w:r w:rsidRPr="0056665A">
        <w:rPr>
          <w:rFonts w:ascii="仿宋_GB2312" w:eastAsia="仿宋_GB2312" w:hAnsi="宋体" w:cs="宋体"/>
          <w:sz w:val="32"/>
          <w:szCs w:val="32"/>
        </w:rPr>
        <w:t>，双击带有绿色对勾图标的麦克风，</w:t>
      </w:r>
      <w:r w:rsidRPr="002A0D67">
        <w:rPr>
          <w:rFonts w:ascii="仿宋_GB2312" w:eastAsia="仿宋_GB2312" w:hAnsi="宋体" w:cs="宋体" w:hint="eastAsia"/>
          <w:sz w:val="32"/>
          <w:szCs w:val="32"/>
          <w:u w:val="single"/>
        </w:rPr>
        <w:t>在录制的时候，要确保</w:t>
      </w:r>
      <w:r w:rsidRPr="002A0D67">
        <w:rPr>
          <w:rFonts w:ascii="仿宋_GB2312" w:eastAsia="仿宋_GB2312" w:hAnsi="宋体" w:cs="宋体"/>
          <w:sz w:val="32"/>
          <w:szCs w:val="32"/>
          <w:u w:val="single"/>
        </w:rPr>
        <w:t>AU软件和电脑录制播放设</w:t>
      </w:r>
      <w:r w:rsidRPr="002A0D67">
        <w:rPr>
          <w:rFonts w:ascii="仿宋_GB2312" w:eastAsia="仿宋_GB2312" w:hAnsi="宋体" w:cs="宋体"/>
          <w:sz w:val="32"/>
          <w:szCs w:val="32"/>
          <w:u w:val="single"/>
        </w:rPr>
        <w:lastRenderedPageBreak/>
        <w:t>置一致</w:t>
      </w:r>
      <w:r w:rsidR="002A0D67">
        <w:rPr>
          <w:rFonts w:ascii="仿宋_GB2312" w:eastAsia="仿宋_GB2312" w:hAnsi="宋体" w:cs="宋体" w:hint="eastAsia"/>
          <w:sz w:val="32"/>
          <w:szCs w:val="32"/>
        </w:rPr>
        <w:t>，</w:t>
      </w:r>
      <w:r w:rsidRPr="0056665A">
        <w:rPr>
          <w:rFonts w:ascii="仿宋_GB2312" w:eastAsia="仿宋_GB2312" w:hAnsi="宋体" w:cs="宋体"/>
          <w:sz w:val="32"/>
          <w:szCs w:val="32"/>
        </w:rPr>
        <w:t>如下图</w:t>
      </w:r>
    </w:p>
    <w:p w14:paraId="694A3D19" w14:textId="5639C318" w:rsidR="0056665A" w:rsidRDefault="0056665A" w:rsidP="0056665A">
      <w:pPr>
        <w:rPr>
          <w:rFonts w:ascii="仿宋_GB2312" w:eastAsia="仿宋_GB2312" w:hAnsi="宋体" w:cs="宋体"/>
          <w:sz w:val="32"/>
          <w:szCs w:val="32"/>
        </w:rPr>
      </w:pPr>
      <w:r>
        <w:rPr>
          <w:noProof/>
        </w:rPr>
        <w:drawing>
          <wp:inline distT="0" distB="0" distL="0" distR="0" wp14:anchorId="66A9AEEB" wp14:editId="16A85A3F">
            <wp:extent cx="2921000" cy="3234690"/>
            <wp:effectExtent l="0" t="0" r="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2921000" cy="3234690"/>
                    </a:xfrm>
                    <a:prstGeom prst="rect">
                      <a:avLst/>
                    </a:prstGeom>
                  </pic:spPr>
                </pic:pic>
              </a:graphicData>
            </a:graphic>
          </wp:inline>
        </w:drawing>
      </w:r>
    </w:p>
    <w:p w14:paraId="79B2DBA8" w14:textId="3FA26BBC" w:rsidR="0056665A" w:rsidRDefault="0056665A" w:rsidP="0056665A">
      <w:pPr>
        <w:rPr>
          <w:rFonts w:ascii="仿宋_GB2312" w:eastAsia="仿宋_GB2312" w:hAnsi="宋体" w:cs="宋体"/>
          <w:sz w:val="32"/>
          <w:szCs w:val="32"/>
        </w:rPr>
      </w:pPr>
      <w:r w:rsidRPr="0056665A">
        <w:rPr>
          <w:rFonts w:ascii="仿宋_GB2312" w:eastAsia="仿宋_GB2312" w:hAnsi="宋体" w:cs="宋体" w:hint="eastAsia"/>
          <w:sz w:val="32"/>
          <w:szCs w:val="32"/>
        </w:rPr>
        <w:t>选择“高级”，默认格式选择“</w:t>
      </w:r>
      <w:r w:rsidRPr="0056665A">
        <w:rPr>
          <w:rFonts w:ascii="仿宋_GB2312" w:eastAsia="仿宋_GB2312" w:hAnsi="宋体" w:cs="宋体"/>
          <w:sz w:val="32"/>
          <w:szCs w:val="32"/>
        </w:rPr>
        <w:t>1通道，16位，48000Hz（DVD音质）</w:t>
      </w:r>
      <w:r w:rsidRPr="0056665A">
        <w:rPr>
          <w:rFonts w:ascii="仿宋_GB2312" w:eastAsia="仿宋_GB2312" w:hAnsi="宋体" w:cs="宋体"/>
          <w:sz w:val="32"/>
          <w:szCs w:val="32"/>
        </w:rPr>
        <w:t>”</w:t>
      </w:r>
      <w:r w:rsidR="00484A76">
        <w:rPr>
          <w:rFonts w:ascii="仿宋_GB2312" w:eastAsia="仿宋_GB2312" w:hAnsi="宋体" w:cs="宋体" w:hint="eastAsia"/>
          <w:sz w:val="32"/>
          <w:szCs w:val="32"/>
        </w:rPr>
        <w:t>，</w:t>
      </w:r>
      <w:r w:rsidR="00484A76" w:rsidRPr="00484A76">
        <w:rPr>
          <w:rFonts w:hint="eastAsia"/>
        </w:rPr>
        <w:t xml:space="preserve"> </w:t>
      </w:r>
      <w:r w:rsidR="00484A76" w:rsidRPr="00484A76">
        <w:rPr>
          <w:rFonts w:ascii="仿宋_GB2312" w:eastAsia="仿宋_GB2312" w:hAnsi="宋体" w:cs="宋体" w:hint="eastAsia"/>
          <w:sz w:val="32"/>
          <w:szCs w:val="32"/>
        </w:rPr>
        <w:t>然后点击“确定”。</w:t>
      </w:r>
    </w:p>
    <w:p w14:paraId="1330A610" w14:textId="3A6D62BF" w:rsidR="0056665A" w:rsidRDefault="00484A76" w:rsidP="0056665A">
      <w:pPr>
        <w:rPr>
          <w:rFonts w:ascii="仿宋_GB2312" w:eastAsia="仿宋_GB2312" w:hAnsi="宋体" w:cs="宋体"/>
          <w:sz w:val="32"/>
          <w:szCs w:val="32"/>
        </w:rPr>
      </w:pPr>
      <w:r w:rsidRPr="002A0D67">
        <w:rPr>
          <w:rFonts w:ascii="仿宋_GB2312" w:eastAsia="仿宋_GB2312" w:hAnsi="宋体" w:cs="宋体" w:hint="eastAsia"/>
          <w:b/>
          <w:bCs/>
          <w:sz w:val="32"/>
          <w:szCs w:val="32"/>
          <w:bdr w:val="single" w:sz="4" w:space="0" w:color="auto"/>
        </w:rPr>
        <w:t>步骤</w:t>
      </w:r>
      <w:r w:rsidRPr="002A0D67">
        <w:rPr>
          <w:rFonts w:ascii="仿宋_GB2312" w:eastAsia="仿宋_GB2312" w:hAnsi="宋体" w:cs="宋体"/>
          <w:b/>
          <w:bCs/>
          <w:sz w:val="32"/>
          <w:szCs w:val="32"/>
          <w:bdr w:val="single" w:sz="4" w:space="0" w:color="auto"/>
        </w:rPr>
        <w:t>5</w:t>
      </w:r>
      <w:r w:rsidRPr="00484A76">
        <w:rPr>
          <w:rFonts w:ascii="仿宋_GB2312" w:eastAsia="仿宋_GB2312" w:hAnsi="宋体" w:cs="宋体"/>
          <w:sz w:val="32"/>
          <w:szCs w:val="32"/>
        </w:rPr>
        <w:t>启动Adobe Audition CS6，选择</w:t>
      </w:r>
      <w:r w:rsidRPr="00484A76">
        <w:rPr>
          <w:rFonts w:ascii="仿宋_GB2312" w:eastAsia="仿宋_GB2312" w:hAnsi="宋体" w:cs="宋体"/>
          <w:sz w:val="32"/>
          <w:szCs w:val="32"/>
        </w:rPr>
        <w:t>“</w:t>
      </w:r>
      <w:r w:rsidRPr="00484A76">
        <w:rPr>
          <w:rFonts w:ascii="仿宋_GB2312" w:eastAsia="仿宋_GB2312" w:hAnsi="宋体" w:cs="宋体"/>
          <w:sz w:val="32"/>
          <w:szCs w:val="32"/>
        </w:rPr>
        <w:t>编辑-首选项-音频硬件</w:t>
      </w:r>
      <w:r w:rsidRPr="00484A76">
        <w:rPr>
          <w:rFonts w:ascii="仿宋_GB2312" w:eastAsia="仿宋_GB2312" w:hAnsi="宋体" w:cs="宋体"/>
          <w:sz w:val="32"/>
          <w:szCs w:val="32"/>
        </w:rPr>
        <w:t>”</w:t>
      </w:r>
      <w:r w:rsidRPr="00484A76">
        <w:rPr>
          <w:rFonts w:ascii="仿宋_GB2312" w:eastAsia="仿宋_GB2312" w:hAnsi="宋体" w:cs="宋体"/>
          <w:sz w:val="32"/>
          <w:szCs w:val="32"/>
        </w:rPr>
        <w:t>命令，在弹出首选项中进行设置</w:t>
      </w:r>
    </w:p>
    <w:p w14:paraId="117219E6" w14:textId="0EEEEDA7" w:rsidR="00484A76" w:rsidRDefault="00484A76" w:rsidP="0056665A">
      <w:pPr>
        <w:rPr>
          <w:rFonts w:ascii="仿宋_GB2312" w:eastAsia="仿宋_GB2312" w:hAnsi="宋体" w:cs="宋体"/>
          <w:sz w:val="32"/>
          <w:szCs w:val="32"/>
        </w:rPr>
      </w:pPr>
      <w:r>
        <w:rPr>
          <w:noProof/>
        </w:rPr>
        <w:drawing>
          <wp:inline distT="0" distB="0" distL="0" distR="0" wp14:anchorId="115847AF" wp14:editId="02C2CDC9">
            <wp:extent cx="2921000" cy="2323465"/>
            <wp:effectExtent l="0" t="0" r="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
                    <a:stretch>
                      <a:fillRect/>
                    </a:stretch>
                  </pic:blipFill>
                  <pic:spPr>
                    <a:xfrm>
                      <a:off x="0" y="0"/>
                      <a:ext cx="2921000" cy="2323465"/>
                    </a:xfrm>
                    <a:prstGeom prst="rect">
                      <a:avLst/>
                    </a:prstGeom>
                  </pic:spPr>
                </pic:pic>
              </a:graphicData>
            </a:graphic>
          </wp:inline>
        </w:drawing>
      </w:r>
    </w:p>
    <w:p w14:paraId="7FAC2DC0" w14:textId="77777777" w:rsidR="002A0D67" w:rsidRDefault="00484A76" w:rsidP="00484A76">
      <w:pPr>
        <w:rPr>
          <w:rFonts w:ascii="仿宋_GB2312" w:eastAsia="仿宋_GB2312" w:hAnsi="宋体" w:cs="宋体"/>
          <w:sz w:val="32"/>
          <w:szCs w:val="32"/>
        </w:rPr>
      </w:pPr>
      <w:r>
        <w:rPr>
          <w:rFonts w:ascii="仿宋_GB2312" w:eastAsia="仿宋_GB2312" w:hAnsi="宋体" w:cs="宋体" w:hint="eastAsia"/>
          <w:sz w:val="32"/>
          <w:szCs w:val="32"/>
        </w:rPr>
        <w:t>（</w:t>
      </w:r>
      <w:r w:rsidRPr="00484A76">
        <w:rPr>
          <w:rFonts w:ascii="仿宋_GB2312" w:eastAsia="仿宋_GB2312" w:hAnsi="宋体" w:cs="宋体" w:hint="eastAsia"/>
          <w:sz w:val="32"/>
          <w:szCs w:val="32"/>
        </w:rPr>
        <w:t>要养成良好的习惯，新建音频文件一定要明确命名，否则会给</w:t>
      </w:r>
      <w:r w:rsidRPr="00484A76">
        <w:rPr>
          <w:rFonts w:ascii="仿宋_GB2312" w:eastAsia="仿宋_GB2312" w:hAnsi="宋体" w:cs="宋体" w:hint="eastAsia"/>
          <w:sz w:val="32"/>
          <w:szCs w:val="32"/>
        </w:rPr>
        <w:lastRenderedPageBreak/>
        <w:t>后期查找文件带来不必要的麻烦。</w:t>
      </w:r>
      <w:r>
        <w:rPr>
          <w:rFonts w:ascii="仿宋_GB2312" w:eastAsia="仿宋_GB2312" w:hAnsi="宋体" w:cs="宋体" w:hint="eastAsia"/>
          <w:sz w:val="32"/>
          <w:szCs w:val="32"/>
        </w:rPr>
        <w:t>）</w:t>
      </w:r>
    </w:p>
    <w:p w14:paraId="0B6421BA" w14:textId="77777777" w:rsidR="002A0D67" w:rsidRPr="002A0D67" w:rsidRDefault="002A0D67" w:rsidP="002A0D67">
      <w:pPr>
        <w:rPr>
          <w:rFonts w:ascii="仿宋_GB2312" w:eastAsia="仿宋_GB2312" w:hAnsi="宋体" w:cs="宋体"/>
          <w:color w:val="806000" w:themeColor="accent4" w:themeShade="80"/>
          <w:sz w:val="32"/>
          <w:szCs w:val="32"/>
        </w:rPr>
      </w:pPr>
      <w:r w:rsidRPr="002A0D67">
        <w:rPr>
          <w:rFonts w:ascii="仿宋_GB2312" w:eastAsia="仿宋_GB2312" w:hAnsi="宋体" w:cs="宋体" w:hint="eastAsia"/>
          <w:color w:val="806000" w:themeColor="accent4" w:themeShade="80"/>
          <w:sz w:val="32"/>
          <w:szCs w:val="32"/>
        </w:rPr>
        <w:t>采样率</w:t>
      </w:r>
      <w:r w:rsidRPr="002A0D67">
        <w:rPr>
          <w:rFonts w:ascii="仿宋_GB2312" w:eastAsia="仿宋_GB2312" w:hAnsi="宋体" w:cs="宋体"/>
          <w:color w:val="806000" w:themeColor="accent4" w:themeShade="80"/>
          <w:sz w:val="32"/>
          <w:szCs w:val="32"/>
        </w:rPr>
        <w:t>48000Hz</w:t>
      </w:r>
    </w:p>
    <w:p w14:paraId="1B6EA388" w14:textId="77777777" w:rsidR="002A0D67" w:rsidRPr="002A0D67" w:rsidRDefault="002A0D67" w:rsidP="002A0D67">
      <w:pPr>
        <w:rPr>
          <w:rFonts w:ascii="仿宋_GB2312" w:eastAsia="仿宋_GB2312" w:hAnsi="宋体" w:cs="宋体"/>
          <w:color w:val="806000" w:themeColor="accent4" w:themeShade="80"/>
          <w:sz w:val="32"/>
          <w:szCs w:val="32"/>
        </w:rPr>
      </w:pPr>
      <w:r w:rsidRPr="002A0D67">
        <w:rPr>
          <w:rFonts w:ascii="仿宋_GB2312" w:eastAsia="仿宋_GB2312" w:hAnsi="宋体" w:cs="宋体" w:hint="eastAsia"/>
          <w:color w:val="806000" w:themeColor="accent4" w:themeShade="80"/>
          <w:sz w:val="32"/>
          <w:szCs w:val="32"/>
        </w:rPr>
        <w:t>位深度</w:t>
      </w:r>
      <w:r w:rsidRPr="002A0D67">
        <w:rPr>
          <w:rFonts w:ascii="仿宋_GB2312" w:eastAsia="仿宋_GB2312" w:hAnsi="宋体" w:cs="宋体"/>
          <w:color w:val="806000" w:themeColor="accent4" w:themeShade="80"/>
          <w:sz w:val="32"/>
          <w:szCs w:val="32"/>
        </w:rPr>
        <w:t>16</w:t>
      </w:r>
    </w:p>
    <w:p w14:paraId="7E844C67" w14:textId="77777777" w:rsidR="002A0D67" w:rsidRPr="002A0D67" w:rsidRDefault="002A0D67" w:rsidP="002A0D67">
      <w:pPr>
        <w:rPr>
          <w:rFonts w:ascii="仿宋_GB2312" w:eastAsia="仿宋_GB2312" w:hAnsi="宋体" w:cs="宋体"/>
          <w:color w:val="806000" w:themeColor="accent4" w:themeShade="80"/>
          <w:sz w:val="32"/>
          <w:szCs w:val="32"/>
        </w:rPr>
      </w:pPr>
      <w:r w:rsidRPr="002A0D67">
        <w:rPr>
          <w:rFonts w:ascii="仿宋_GB2312" w:eastAsia="仿宋_GB2312" w:hAnsi="宋体" w:cs="宋体" w:hint="eastAsia"/>
          <w:color w:val="806000" w:themeColor="accent4" w:themeShade="80"/>
          <w:sz w:val="32"/>
          <w:szCs w:val="32"/>
        </w:rPr>
        <w:t>与之前硬件设置一致。</w:t>
      </w:r>
    </w:p>
    <w:p w14:paraId="477C1E77" w14:textId="46065B70" w:rsidR="00484A76" w:rsidRDefault="00484A76" w:rsidP="00484A76">
      <w:pPr>
        <w:rPr>
          <w:rFonts w:ascii="仿宋_GB2312" w:eastAsia="仿宋_GB2312" w:hAnsi="宋体" w:cs="宋体"/>
          <w:sz w:val="32"/>
          <w:szCs w:val="32"/>
        </w:rPr>
      </w:pPr>
      <w:r w:rsidRPr="00484A76">
        <w:rPr>
          <w:rFonts w:ascii="仿宋_GB2312" w:eastAsia="仿宋_GB2312" w:hAnsi="宋体" w:cs="宋体" w:hint="eastAsia"/>
          <w:sz w:val="32"/>
          <w:szCs w:val="32"/>
        </w:rPr>
        <w:t>采样频率设置与系统设置一致，均为“</w:t>
      </w:r>
      <w:r w:rsidRPr="00484A76">
        <w:rPr>
          <w:rFonts w:ascii="仿宋_GB2312" w:eastAsia="仿宋_GB2312" w:hAnsi="宋体" w:cs="宋体"/>
          <w:sz w:val="32"/>
          <w:szCs w:val="32"/>
        </w:rPr>
        <w:t>48000</w:t>
      </w:r>
      <w:r w:rsidRPr="00484A76">
        <w:rPr>
          <w:rFonts w:ascii="仿宋_GB2312" w:eastAsia="仿宋_GB2312" w:hAnsi="宋体" w:cs="宋体"/>
          <w:sz w:val="32"/>
          <w:szCs w:val="32"/>
        </w:rPr>
        <w:t>”</w:t>
      </w:r>
      <w:r w:rsidRPr="00484A76">
        <w:rPr>
          <w:rFonts w:ascii="仿宋_GB2312" w:eastAsia="仿宋_GB2312" w:hAnsi="宋体" w:cs="宋体"/>
          <w:sz w:val="32"/>
          <w:szCs w:val="32"/>
        </w:rPr>
        <w:t>，然后点击</w:t>
      </w:r>
      <w:r w:rsidRPr="00484A76">
        <w:rPr>
          <w:rFonts w:ascii="仿宋_GB2312" w:eastAsia="仿宋_GB2312" w:hAnsi="宋体" w:cs="宋体"/>
          <w:sz w:val="32"/>
          <w:szCs w:val="32"/>
        </w:rPr>
        <w:t>“</w:t>
      </w:r>
      <w:r w:rsidRPr="00484A76">
        <w:rPr>
          <w:rFonts w:ascii="仿宋_GB2312" w:eastAsia="仿宋_GB2312" w:hAnsi="宋体" w:cs="宋体"/>
          <w:sz w:val="32"/>
          <w:szCs w:val="32"/>
        </w:rPr>
        <w:t>确定</w:t>
      </w:r>
      <w:r w:rsidRPr="00484A76">
        <w:rPr>
          <w:rFonts w:ascii="仿宋_GB2312" w:eastAsia="仿宋_GB2312" w:hAnsi="宋体" w:cs="宋体"/>
          <w:sz w:val="32"/>
          <w:szCs w:val="32"/>
        </w:rPr>
        <w:t>”</w:t>
      </w:r>
      <w:r w:rsidRPr="00484A76">
        <w:rPr>
          <w:rFonts w:ascii="仿宋_GB2312" w:eastAsia="仿宋_GB2312" w:hAnsi="宋体" w:cs="宋体"/>
          <w:sz w:val="32"/>
          <w:szCs w:val="32"/>
        </w:rPr>
        <w:t>，完成设置。</w:t>
      </w:r>
    </w:p>
    <w:p w14:paraId="7CEEAC21" w14:textId="77777777" w:rsidR="002A0D67" w:rsidRDefault="002A0D67" w:rsidP="00484A76">
      <w:pPr>
        <w:rPr>
          <w:rFonts w:ascii="仿宋_GB2312" w:eastAsia="仿宋_GB2312" w:hAnsi="宋体" w:cs="宋体"/>
          <w:sz w:val="32"/>
          <w:szCs w:val="32"/>
        </w:rPr>
      </w:pPr>
    </w:p>
    <w:p w14:paraId="22BC251C" w14:textId="77777777" w:rsidR="00484A76" w:rsidRPr="002A0D67" w:rsidRDefault="00484A76" w:rsidP="00484A76">
      <w:pPr>
        <w:rPr>
          <w:rFonts w:ascii="仿宋_GB2312" w:eastAsia="仿宋_GB2312" w:hAnsi="宋体" w:cs="宋体"/>
          <w:b/>
          <w:bCs/>
          <w:color w:val="0070C0"/>
          <w:sz w:val="32"/>
          <w:szCs w:val="32"/>
        </w:rPr>
      </w:pPr>
      <w:r w:rsidRPr="002A0D67">
        <w:rPr>
          <w:rFonts w:ascii="仿宋_GB2312" w:eastAsia="仿宋_GB2312" w:hAnsi="宋体" w:cs="宋体" w:hint="eastAsia"/>
          <w:b/>
          <w:bCs/>
          <w:color w:val="0070C0"/>
          <w:sz w:val="32"/>
          <w:szCs w:val="32"/>
        </w:rPr>
        <w:t>任务二 录制声音</w:t>
      </w:r>
    </w:p>
    <w:p w14:paraId="26E85F7E" w14:textId="77777777" w:rsidR="00484A76" w:rsidRPr="00484A76" w:rsidRDefault="00484A76" w:rsidP="00484A76">
      <w:pPr>
        <w:rPr>
          <w:rFonts w:ascii="仿宋_GB2312" w:eastAsia="仿宋_GB2312" w:hAnsi="宋体" w:cs="宋体"/>
          <w:sz w:val="32"/>
          <w:szCs w:val="32"/>
        </w:rPr>
      </w:pPr>
      <w:r w:rsidRPr="00484A76">
        <w:rPr>
          <w:rFonts w:ascii="仿宋_GB2312" w:eastAsia="仿宋_GB2312" w:hAnsi="宋体" w:cs="宋体" w:hint="eastAsia"/>
          <w:sz w:val="32"/>
          <w:szCs w:val="32"/>
        </w:rPr>
        <w:t>在</w:t>
      </w:r>
      <w:r w:rsidRPr="00484A76">
        <w:rPr>
          <w:rFonts w:ascii="仿宋_GB2312" w:eastAsia="仿宋_GB2312" w:hAnsi="宋体" w:cs="宋体"/>
          <w:sz w:val="32"/>
          <w:szCs w:val="32"/>
        </w:rPr>
        <w:t>Audition CS6中，既可以在单轨界面中录制声音，也可以在多轨界面中录制声音。</w:t>
      </w:r>
    </w:p>
    <w:p w14:paraId="3BA420B7" w14:textId="77777777" w:rsidR="00484A76" w:rsidRPr="00484A76" w:rsidRDefault="00484A76" w:rsidP="00484A76">
      <w:pPr>
        <w:rPr>
          <w:rFonts w:ascii="仿宋_GB2312" w:eastAsia="仿宋_GB2312" w:hAnsi="宋体" w:cs="宋体"/>
          <w:sz w:val="32"/>
          <w:szCs w:val="32"/>
        </w:rPr>
      </w:pPr>
      <w:r w:rsidRPr="00484A76">
        <w:rPr>
          <w:rFonts w:ascii="仿宋_GB2312" w:eastAsia="仿宋_GB2312" w:hAnsi="宋体" w:cs="宋体" w:hint="eastAsia"/>
          <w:sz w:val="32"/>
          <w:szCs w:val="32"/>
        </w:rPr>
        <w:t>今天学习</w:t>
      </w:r>
      <w:r w:rsidRPr="002A0D67">
        <w:rPr>
          <w:rFonts w:ascii="仿宋_GB2312" w:eastAsia="仿宋_GB2312" w:hAnsi="宋体" w:cs="宋体" w:hint="eastAsia"/>
          <w:sz w:val="32"/>
          <w:szCs w:val="32"/>
        </w:rPr>
        <w:t>在单轨道中录制声音</w:t>
      </w:r>
      <w:r w:rsidRPr="00484A76">
        <w:rPr>
          <w:rFonts w:ascii="仿宋_GB2312" w:eastAsia="仿宋_GB2312" w:hAnsi="宋体" w:cs="宋体" w:hint="eastAsia"/>
          <w:sz w:val="32"/>
          <w:szCs w:val="32"/>
        </w:rPr>
        <w:t>。</w:t>
      </w:r>
    </w:p>
    <w:p w14:paraId="02C3D8D9" w14:textId="0B75B021" w:rsidR="00484A76" w:rsidRDefault="00484A76" w:rsidP="00484A76">
      <w:pPr>
        <w:rPr>
          <w:rFonts w:ascii="仿宋_GB2312" w:eastAsia="仿宋_GB2312" w:hAnsi="宋体" w:cs="宋体"/>
          <w:sz w:val="32"/>
          <w:szCs w:val="32"/>
        </w:rPr>
      </w:pPr>
      <w:r w:rsidRPr="002A0D67">
        <w:rPr>
          <w:rFonts w:ascii="仿宋_GB2312" w:eastAsia="仿宋_GB2312" w:hAnsi="宋体" w:cs="宋体" w:hint="eastAsia"/>
          <w:sz w:val="32"/>
          <w:szCs w:val="32"/>
          <w:bdr w:val="single" w:sz="4" w:space="0" w:color="auto"/>
        </w:rPr>
        <w:t>步骤</w:t>
      </w:r>
      <w:r w:rsidRPr="002A0D67">
        <w:rPr>
          <w:rFonts w:ascii="仿宋_GB2312" w:eastAsia="仿宋_GB2312" w:hAnsi="宋体" w:cs="宋体"/>
          <w:sz w:val="32"/>
          <w:szCs w:val="32"/>
          <w:bdr w:val="single" w:sz="4" w:space="0" w:color="auto"/>
        </w:rPr>
        <w:t xml:space="preserve">1 </w:t>
      </w:r>
      <w:r w:rsidRPr="00484A76">
        <w:rPr>
          <w:rFonts w:ascii="仿宋_GB2312" w:eastAsia="仿宋_GB2312" w:hAnsi="宋体" w:cs="宋体"/>
          <w:sz w:val="32"/>
          <w:szCs w:val="32"/>
        </w:rPr>
        <w:t>启动Audition CS6软件，选择</w:t>
      </w:r>
      <w:r w:rsidRPr="00484A76">
        <w:rPr>
          <w:rFonts w:ascii="仿宋_GB2312" w:eastAsia="仿宋_GB2312" w:hAnsi="宋体" w:cs="宋体"/>
          <w:sz w:val="32"/>
          <w:szCs w:val="32"/>
        </w:rPr>
        <w:t>“</w:t>
      </w:r>
      <w:r w:rsidRPr="00484A76">
        <w:rPr>
          <w:rFonts w:ascii="仿宋_GB2312" w:eastAsia="仿宋_GB2312" w:hAnsi="宋体" w:cs="宋体"/>
          <w:sz w:val="32"/>
          <w:szCs w:val="32"/>
        </w:rPr>
        <w:t>文件-新建-音频文件</w:t>
      </w:r>
      <w:r w:rsidRPr="00484A76">
        <w:rPr>
          <w:rFonts w:ascii="仿宋_GB2312" w:eastAsia="仿宋_GB2312" w:hAnsi="宋体" w:cs="宋体"/>
          <w:sz w:val="32"/>
          <w:szCs w:val="32"/>
        </w:rPr>
        <w:t>”</w:t>
      </w:r>
      <w:r w:rsidRPr="00484A76">
        <w:rPr>
          <w:rFonts w:ascii="仿宋_GB2312" w:eastAsia="仿宋_GB2312" w:hAnsi="宋体" w:cs="宋体"/>
          <w:sz w:val="32"/>
          <w:szCs w:val="32"/>
        </w:rPr>
        <w:t>命令，或按</w:t>
      </w:r>
      <w:proofErr w:type="spellStart"/>
      <w:r w:rsidR="002A0D67">
        <w:rPr>
          <w:rFonts w:ascii="仿宋_GB2312" w:eastAsia="仿宋_GB2312" w:hAnsi="宋体" w:cs="宋体"/>
          <w:sz w:val="32"/>
          <w:szCs w:val="32"/>
        </w:rPr>
        <w:t>C</w:t>
      </w:r>
      <w:r w:rsidRPr="00484A76">
        <w:rPr>
          <w:rFonts w:ascii="仿宋_GB2312" w:eastAsia="仿宋_GB2312" w:hAnsi="宋体" w:cs="宋体"/>
          <w:sz w:val="32"/>
          <w:szCs w:val="32"/>
        </w:rPr>
        <w:t>trl+</w:t>
      </w:r>
      <w:r w:rsidR="002A0D67">
        <w:rPr>
          <w:rFonts w:ascii="仿宋_GB2312" w:eastAsia="仿宋_GB2312" w:hAnsi="宋体" w:cs="宋体"/>
          <w:sz w:val="32"/>
          <w:szCs w:val="32"/>
        </w:rPr>
        <w:t>S</w:t>
      </w:r>
      <w:r w:rsidRPr="00484A76">
        <w:rPr>
          <w:rFonts w:ascii="仿宋_GB2312" w:eastAsia="仿宋_GB2312" w:hAnsi="宋体" w:cs="宋体"/>
          <w:sz w:val="32"/>
          <w:szCs w:val="32"/>
        </w:rPr>
        <w:t>hift+N</w:t>
      </w:r>
      <w:proofErr w:type="spellEnd"/>
      <w:r w:rsidRPr="00484A76">
        <w:rPr>
          <w:rFonts w:ascii="仿宋_GB2312" w:eastAsia="仿宋_GB2312" w:hAnsi="宋体" w:cs="宋体"/>
          <w:sz w:val="32"/>
          <w:szCs w:val="32"/>
        </w:rPr>
        <w:t>组合键，在弹出的</w:t>
      </w:r>
      <w:r w:rsidRPr="00484A76">
        <w:rPr>
          <w:rFonts w:ascii="仿宋_GB2312" w:eastAsia="仿宋_GB2312" w:hAnsi="宋体" w:cs="宋体"/>
          <w:sz w:val="32"/>
          <w:szCs w:val="32"/>
        </w:rPr>
        <w:t>“</w:t>
      </w:r>
      <w:r w:rsidRPr="00484A76">
        <w:rPr>
          <w:rFonts w:ascii="仿宋_GB2312" w:eastAsia="仿宋_GB2312" w:hAnsi="宋体" w:cs="宋体"/>
          <w:sz w:val="32"/>
          <w:szCs w:val="32"/>
        </w:rPr>
        <w:t>新建音频文件</w:t>
      </w:r>
      <w:r w:rsidRPr="00484A76">
        <w:rPr>
          <w:rFonts w:ascii="仿宋_GB2312" w:eastAsia="仿宋_GB2312" w:hAnsi="宋体" w:cs="宋体"/>
          <w:sz w:val="32"/>
          <w:szCs w:val="32"/>
        </w:rPr>
        <w:t>”</w:t>
      </w:r>
      <w:r w:rsidRPr="00484A76">
        <w:rPr>
          <w:rFonts w:ascii="仿宋_GB2312" w:eastAsia="仿宋_GB2312" w:hAnsi="宋体" w:cs="宋体"/>
          <w:sz w:val="32"/>
          <w:szCs w:val="32"/>
        </w:rPr>
        <w:t>对话框中进行设置，单击确定按钮，新建音频文件。（如下图）</w:t>
      </w:r>
    </w:p>
    <w:p w14:paraId="3CF289ED" w14:textId="6B73F691" w:rsidR="002A0D67" w:rsidRDefault="002A0D67" w:rsidP="00484A76">
      <w:pPr>
        <w:rPr>
          <w:rFonts w:ascii="仿宋_GB2312" w:eastAsia="仿宋_GB2312" w:hAnsi="宋体" w:cs="宋体"/>
          <w:sz w:val="32"/>
          <w:szCs w:val="32"/>
        </w:rPr>
      </w:pPr>
      <w:r>
        <w:rPr>
          <w:noProof/>
        </w:rPr>
        <w:drawing>
          <wp:inline distT="0" distB="0" distL="0" distR="0" wp14:anchorId="30117895" wp14:editId="294BB915">
            <wp:extent cx="2730500" cy="18986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730640" cy="1898748"/>
                    </a:xfrm>
                    <a:prstGeom prst="rect">
                      <a:avLst/>
                    </a:prstGeom>
                  </pic:spPr>
                </pic:pic>
              </a:graphicData>
            </a:graphic>
          </wp:inline>
        </w:drawing>
      </w:r>
    </w:p>
    <w:p w14:paraId="5AC702B3" w14:textId="3CA7B796" w:rsidR="002A0D67" w:rsidRDefault="002A0D67" w:rsidP="00484A76">
      <w:pPr>
        <w:rPr>
          <w:rFonts w:ascii="仿宋_GB2312" w:eastAsia="仿宋_GB2312" w:hAnsi="宋体" w:cs="宋体"/>
          <w:sz w:val="32"/>
          <w:szCs w:val="32"/>
        </w:rPr>
      </w:pPr>
      <w:r w:rsidRPr="002A0D67">
        <w:rPr>
          <w:rFonts w:ascii="仿宋_GB2312" w:eastAsia="仿宋_GB2312" w:hAnsi="宋体" w:cs="宋体" w:hint="eastAsia"/>
          <w:sz w:val="32"/>
          <w:szCs w:val="32"/>
          <w:bdr w:val="single" w:sz="4" w:space="0" w:color="auto"/>
        </w:rPr>
        <w:t>步骤</w:t>
      </w:r>
      <w:r w:rsidRPr="002A0D67">
        <w:rPr>
          <w:rFonts w:ascii="仿宋_GB2312" w:eastAsia="仿宋_GB2312" w:hAnsi="宋体" w:cs="宋体"/>
          <w:sz w:val="32"/>
          <w:szCs w:val="32"/>
          <w:bdr w:val="single" w:sz="4" w:space="0" w:color="auto"/>
        </w:rPr>
        <w:t xml:space="preserve">2 </w:t>
      </w:r>
      <w:r w:rsidRPr="002A0D67">
        <w:rPr>
          <w:rFonts w:ascii="仿宋_GB2312" w:eastAsia="仿宋_GB2312" w:hAnsi="宋体" w:cs="宋体"/>
          <w:sz w:val="32"/>
          <w:szCs w:val="32"/>
        </w:rPr>
        <w:t>单击</w:t>
      </w:r>
      <w:r w:rsidRPr="002A0D67">
        <w:rPr>
          <w:rFonts w:ascii="仿宋_GB2312" w:eastAsia="仿宋_GB2312" w:hAnsi="宋体" w:cs="宋体"/>
          <w:sz w:val="32"/>
          <w:szCs w:val="32"/>
        </w:rPr>
        <w:t>“</w:t>
      </w:r>
      <w:r w:rsidRPr="002A0D67">
        <w:rPr>
          <w:rFonts w:ascii="仿宋_GB2312" w:eastAsia="仿宋_GB2312" w:hAnsi="宋体" w:cs="宋体"/>
          <w:sz w:val="32"/>
          <w:szCs w:val="32"/>
        </w:rPr>
        <w:t>编辑器</w:t>
      </w:r>
      <w:r w:rsidRPr="002A0D67">
        <w:rPr>
          <w:rFonts w:ascii="仿宋_GB2312" w:eastAsia="仿宋_GB2312" w:hAnsi="宋体" w:cs="宋体"/>
          <w:sz w:val="32"/>
          <w:szCs w:val="32"/>
        </w:rPr>
        <w:t>”</w:t>
      </w:r>
      <w:r w:rsidRPr="002A0D67">
        <w:rPr>
          <w:rFonts w:ascii="仿宋_GB2312" w:eastAsia="仿宋_GB2312" w:hAnsi="宋体" w:cs="宋体"/>
          <w:sz w:val="32"/>
          <w:szCs w:val="32"/>
        </w:rPr>
        <w:t>面板下方的</w:t>
      </w:r>
      <w:r w:rsidRPr="002A0D67">
        <w:rPr>
          <w:rFonts w:ascii="仿宋_GB2312" w:eastAsia="仿宋_GB2312" w:hAnsi="宋体" w:cs="宋体"/>
          <w:sz w:val="32"/>
          <w:szCs w:val="32"/>
        </w:rPr>
        <w:t>“</w:t>
      </w:r>
      <w:r w:rsidRPr="002A0D67">
        <w:rPr>
          <w:rFonts w:ascii="仿宋_GB2312" w:eastAsia="仿宋_GB2312" w:hAnsi="宋体" w:cs="宋体"/>
          <w:sz w:val="32"/>
          <w:szCs w:val="32"/>
        </w:rPr>
        <w:t>录制</w:t>
      </w:r>
      <w:r w:rsidRPr="002A0D67">
        <w:rPr>
          <w:rFonts w:ascii="仿宋_GB2312" w:eastAsia="仿宋_GB2312" w:hAnsi="宋体" w:cs="宋体"/>
          <w:sz w:val="32"/>
          <w:szCs w:val="32"/>
        </w:rPr>
        <w:t>”</w:t>
      </w:r>
      <w:r w:rsidRPr="002A0D67">
        <w:rPr>
          <w:rFonts w:ascii="仿宋_GB2312" w:eastAsia="仿宋_GB2312" w:hAnsi="宋体" w:cs="宋体"/>
          <w:sz w:val="32"/>
          <w:szCs w:val="32"/>
        </w:rPr>
        <w:t>按钮，</w:t>
      </w:r>
      <w:r>
        <w:rPr>
          <w:rFonts w:ascii="仿宋_GB2312" w:eastAsia="仿宋_GB2312" w:hAnsi="宋体" w:cs="宋体" w:hint="eastAsia"/>
          <w:sz w:val="32"/>
          <w:szCs w:val="32"/>
        </w:rPr>
        <w:t>开始录制。</w:t>
      </w:r>
    </w:p>
    <w:p w14:paraId="093ACD89" w14:textId="47AF7020" w:rsidR="002A0D67" w:rsidRDefault="002A0D67" w:rsidP="00484A76">
      <w:pPr>
        <w:rPr>
          <w:rFonts w:ascii="仿宋_GB2312" w:eastAsia="仿宋_GB2312" w:hAnsi="宋体" w:cs="宋体"/>
          <w:sz w:val="32"/>
          <w:szCs w:val="32"/>
        </w:rPr>
      </w:pPr>
      <w:r>
        <w:rPr>
          <w:noProof/>
        </w:rPr>
        <w:lastRenderedPageBreak/>
        <w:drawing>
          <wp:inline distT="0" distB="0" distL="0" distR="0" wp14:anchorId="02E42A3E" wp14:editId="06352B66">
            <wp:extent cx="2921000" cy="6267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2921000" cy="626745"/>
                    </a:xfrm>
                    <a:prstGeom prst="rect">
                      <a:avLst/>
                    </a:prstGeom>
                  </pic:spPr>
                </pic:pic>
              </a:graphicData>
            </a:graphic>
          </wp:inline>
        </w:drawing>
      </w:r>
    </w:p>
    <w:p w14:paraId="306D4F79" w14:textId="11699A01" w:rsidR="002A0D67" w:rsidRDefault="002A0D67" w:rsidP="002A0D67">
      <w:pPr>
        <w:rPr>
          <w:rFonts w:ascii="仿宋_GB2312" w:eastAsia="仿宋_GB2312" w:hAnsi="宋体" w:cs="宋体"/>
          <w:sz w:val="32"/>
          <w:szCs w:val="32"/>
        </w:rPr>
      </w:pPr>
      <w:r w:rsidRPr="002A0D67">
        <w:rPr>
          <w:rFonts w:ascii="仿宋_GB2312" w:eastAsia="仿宋_GB2312" w:hAnsi="宋体" w:cs="宋体" w:hint="eastAsia"/>
          <w:b/>
          <w:bCs/>
          <w:sz w:val="32"/>
          <w:szCs w:val="32"/>
        </w:rPr>
        <w:t>提醒</w:t>
      </w:r>
      <w:r w:rsidRPr="002A0D67">
        <w:rPr>
          <w:rFonts w:ascii="仿宋_GB2312" w:eastAsia="仿宋_GB2312" w:hAnsi="宋体" w:cs="宋体" w:hint="eastAsia"/>
          <w:sz w:val="32"/>
          <w:szCs w:val="32"/>
        </w:rPr>
        <w:t>：要先调试好麦克风，打开麦克风的录音按钮，确保麦克风可以正常录音。</w:t>
      </w:r>
    </w:p>
    <w:p w14:paraId="1B45CBD8" w14:textId="77777777" w:rsidR="009B4811" w:rsidRDefault="009B4811" w:rsidP="002A0D67">
      <w:pPr>
        <w:rPr>
          <w:rFonts w:ascii="仿宋_GB2312" w:eastAsia="仿宋_GB2312" w:hAnsi="宋体" w:cs="宋体"/>
          <w:sz w:val="32"/>
          <w:szCs w:val="32"/>
        </w:rPr>
      </w:pPr>
    </w:p>
    <w:p w14:paraId="7A08FE07" w14:textId="4C781D14" w:rsidR="002A0D67" w:rsidRPr="009B4811" w:rsidRDefault="009B4811" w:rsidP="002A0D67">
      <w:pPr>
        <w:rPr>
          <w:rFonts w:ascii="楷体_GB2312" w:eastAsia="楷体_GB2312" w:hAnsi="宋体" w:cs="宋体"/>
          <w:sz w:val="32"/>
          <w:szCs w:val="32"/>
        </w:rPr>
      </w:pPr>
      <w:r w:rsidRPr="009B4811">
        <w:rPr>
          <w:rFonts w:ascii="楷体_GB2312" w:eastAsia="楷体_GB2312" w:hAnsi="宋体" w:cs="宋体" w:hint="eastAsia"/>
          <w:sz w:val="32"/>
          <w:szCs w:val="32"/>
        </w:rPr>
        <w:t>（三）教学实践</w:t>
      </w:r>
    </w:p>
    <w:p w14:paraId="2CE9B1D7" w14:textId="5C8D1C11" w:rsidR="002A0D67" w:rsidRPr="002A0D67" w:rsidRDefault="002A0D67" w:rsidP="002A0D67">
      <w:pPr>
        <w:rPr>
          <w:rFonts w:ascii="仿宋_GB2312" w:eastAsia="仿宋_GB2312" w:hAnsi="宋体" w:cs="宋体"/>
          <w:color w:val="0070C0"/>
          <w:sz w:val="32"/>
          <w:szCs w:val="32"/>
        </w:rPr>
      </w:pPr>
      <w:r w:rsidRPr="002A0D67">
        <w:rPr>
          <w:rFonts w:ascii="仿宋_GB2312" w:eastAsia="仿宋_GB2312" w:hAnsi="宋体" w:cs="宋体" w:hint="eastAsia"/>
          <w:color w:val="0070C0"/>
          <w:sz w:val="32"/>
          <w:szCs w:val="32"/>
        </w:rPr>
        <w:t>课堂案例</w:t>
      </w:r>
      <w:r>
        <w:rPr>
          <w:rFonts w:ascii="仿宋_GB2312" w:eastAsia="仿宋_GB2312" w:hAnsi="宋体" w:cs="宋体" w:hint="eastAsia"/>
          <w:color w:val="0070C0"/>
          <w:sz w:val="32"/>
          <w:szCs w:val="32"/>
        </w:rPr>
        <w:t>——</w:t>
      </w:r>
      <w:r w:rsidRPr="002A0D67">
        <w:rPr>
          <w:rFonts w:ascii="仿宋_GB2312" w:eastAsia="仿宋_GB2312" w:hAnsi="宋体" w:cs="宋体" w:hint="eastAsia"/>
          <w:color w:val="0070C0"/>
          <w:sz w:val="32"/>
          <w:szCs w:val="32"/>
        </w:rPr>
        <w:t>录制一首古诗</w:t>
      </w:r>
    </w:p>
    <w:p w14:paraId="1C585B20" w14:textId="77777777" w:rsidR="002A0D67" w:rsidRPr="002A0D67" w:rsidRDefault="002A0D67" w:rsidP="002A0D67">
      <w:pPr>
        <w:rPr>
          <w:rFonts w:ascii="仿宋_GB2312" w:eastAsia="仿宋_GB2312" w:hAnsi="宋体" w:cs="宋体"/>
          <w:sz w:val="32"/>
          <w:szCs w:val="32"/>
        </w:rPr>
      </w:pPr>
      <w:r w:rsidRPr="002A0D67">
        <w:rPr>
          <w:rFonts w:ascii="仿宋_GB2312" w:eastAsia="仿宋_GB2312" w:hAnsi="宋体" w:cs="宋体" w:hint="eastAsia"/>
          <w:sz w:val="32"/>
          <w:szCs w:val="32"/>
        </w:rPr>
        <w:t>【案例学习目标】学习使用“录音”功能</w:t>
      </w:r>
    </w:p>
    <w:p w14:paraId="04ACA22F" w14:textId="77777777" w:rsidR="002A0D67" w:rsidRPr="002A0D67" w:rsidRDefault="002A0D67" w:rsidP="002A0D67">
      <w:pPr>
        <w:rPr>
          <w:rFonts w:ascii="仿宋_GB2312" w:eastAsia="仿宋_GB2312" w:hAnsi="宋体" w:cs="宋体"/>
          <w:sz w:val="32"/>
          <w:szCs w:val="32"/>
        </w:rPr>
      </w:pPr>
      <w:r w:rsidRPr="002A0D67">
        <w:rPr>
          <w:rFonts w:ascii="仿宋_GB2312" w:eastAsia="仿宋_GB2312" w:hAnsi="宋体" w:cs="宋体" w:hint="eastAsia"/>
          <w:sz w:val="32"/>
          <w:szCs w:val="32"/>
        </w:rPr>
        <w:t>【案例知识要点】使用“录音”录制功能录制一首古诗</w:t>
      </w:r>
    </w:p>
    <w:p w14:paraId="54B8EF90" w14:textId="535C40FB" w:rsidR="002A0D67" w:rsidRDefault="002A0D67" w:rsidP="002A0D67">
      <w:pPr>
        <w:rPr>
          <w:rFonts w:ascii="仿宋_GB2312" w:eastAsia="仿宋_GB2312" w:hAnsi="宋体" w:cs="宋体"/>
          <w:sz w:val="32"/>
          <w:szCs w:val="32"/>
        </w:rPr>
      </w:pPr>
      <w:r w:rsidRPr="002A0D67">
        <w:rPr>
          <w:rFonts w:ascii="仿宋_GB2312" w:eastAsia="仿宋_GB2312" w:hAnsi="宋体" w:cs="宋体" w:hint="eastAsia"/>
          <w:sz w:val="32"/>
          <w:szCs w:val="32"/>
        </w:rPr>
        <w:t>【效果所在位置】资源包、</w:t>
      </w:r>
      <w:r w:rsidRPr="002A0D67">
        <w:rPr>
          <w:rFonts w:ascii="仿宋_GB2312" w:eastAsia="仿宋_GB2312" w:hAnsi="宋体" w:cs="宋体"/>
          <w:sz w:val="32"/>
          <w:szCs w:val="32"/>
        </w:rPr>
        <w:t>Ch01、录制一首古诗.txt</w:t>
      </w:r>
    </w:p>
    <w:p w14:paraId="06E1073A" w14:textId="77777777" w:rsidR="009B4811" w:rsidRPr="009B4811" w:rsidRDefault="009B4811" w:rsidP="009B4811">
      <w:pPr>
        <w:jc w:val="center"/>
        <w:rPr>
          <w:rFonts w:ascii="仿宋_GB2312" w:eastAsia="仿宋_GB2312" w:hAnsi="宋体" w:cs="宋体"/>
          <w:sz w:val="32"/>
          <w:szCs w:val="32"/>
        </w:rPr>
      </w:pPr>
      <w:r w:rsidRPr="009B4811">
        <w:rPr>
          <w:rFonts w:ascii="仿宋_GB2312" w:eastAsia="仿宋_GB2312" w:hAnsi="宋体" w:cs="宋体" w:hint="eastAsia"/>
          <w:sz w:val="32"/>
          <w:szCs w:val="32"/>
        </w:rPr>
        <w:t>《七律·长征》</w:t>
      </w:r>
    </w:p>
    <w:p w14:paraId="01DEFFBC" w14:textId="77777777" w:rsidR="009B4811" w:rsidRPr="009B4811" w:rsidRDefault="009B4811" w:rsidP="009B4811">
      <w:pPr>
        <w:jc w:val="center"/>
        <w:rPr>
          <w:rFonts w:ascii="仿宋_GB2312" w:eastAsia="仿宋_GB2312" w:hAnsi="宋体" w:cs="宋体"/>
          <w:sz w:val="32"/>
          <w:szCs w:val="32"/>
        </w:rPr>
      </w:pPr>
      <w:r w:rsidRPr="009B4811">
        <w:rPr>
          <w:rFonts w:ascii="仿宋_GB2312" w:eastAsia="仿宋_GB2312" w:hAnsi="宋体" w:cs="宋体" w:hint="eastAsia"/>
          <w:sz w:val="32"/>
          <w:szCs w:val="32"/>
        </w:rPr>
        <w:t>毛泽东</w:t>
      </w:r>
    </w:p>
    <w:p w14:paraId="63058398" w14:textId="77777777" w:rsidR="009B4811" w:rsidRPr="009B4811" w:rsidRDefault="009B4811" w:rsidP="009B4811">
      <w:pPr>
        <w:jc w:val="center"/>
        <w:rPr>
          <w:rFonts w:ascii="仿宋_GB2312" w:eastAsia="仿宋_GB2312" w:hAnsi="宋体" w:cs="宋体"/>
          <w:sz w:val="32"/>
          <w:szCs w:val="32"/>
        </w:rPr>
      </w:pPr>
      <w:r w:rsidRPr="009B4811">
        <w:rPr>
          <w:rFonts w:ascii="仿宋_GB2312" w:eastAsia="仿宋_GB2312" w:hAnsi="宋体" w:cs="宋体"/>
          <w:sz w:val="32"/>
          <w:szCs w:val="32"/>
        </w:rPr>
        <w:t>1935年10月</w:t>
      </w:r>
    </w:p>
    <w:p w14:paraId="6596562E" w14:textId="77777777" w:rsidR="009B4811" w:rsidRPr="009B4811" w:rsidRDefault="009B4811" w:rsidP="009B4811">
      <w:pPr>
        <w:jc w:val="center"/>
        <w:rPr>
          <w:rFonts w:ascii="仿宋_GB2312" w:eastAsia="仿宋_GB2312" w:hAnsi="宋体" w:cs="宋体"/>
          <w:sz w:val="32"/>
          <w:szCs w:val="32"/>
        </w:rPr>
      </w:pPr>
      <w:r w:rsidRPr="009B4811">
        <w:rPr>
          <w:rFonts w:ascii="仿宋_GB2312" w:eastAsia="仿宋_GB2312" w:hAnsi="宋体" w:cs="宋体" w:hint="eastAsia"/>
          <w:sz w:val="32"/>
          <w:szCs w:val="32"/>
        </w:rPr>
        <w:t>红军不怕远征难，万水千山只等闲。</w:t>
      </w:r>
    </w:p>
    <w:p w14:paraId="53750C22" w14:textId="77777777" w:rsidR="009B4811" w:rsidRPr="009B4811" w:rsidRDefault="009B4811" w:rsidP="009B4811">
      <w:pPr>
        <w:jc w:val="center"/>
        <w:rPr>
          <w:rFonts w:ascii="仿宋_GB2312" w:eastAsia="仿宋_GB2312" w:hAnsi="宋体" w:cs="宋体"/>
          <w:sz w:val="32"/>
          <w:szCs w:val="32"/>
        </w:rPr>
      </w:pPr>
      <w:r w:rsidRPr="009B4811">
        <w:rPr>
          <w:rFonts w:ascii="仿宋_GB2312" w:eastAsia="仿宋_GB2312" w:hAnsi="宋体" w:cs="宋体" w:hint="eastAsia"/>
          <w:sz w:val="32"/>
          <w:szCs w:val="32"/>
        </w:rPr>
        <w:t>五岭逶迤腾细浪，乌蒙磅礴走泥丸。</w:t>
      </w:r>
    </w:p>
    <w:p w14:paraId="4C5F63FF" w14:textId="77777777" w:rsidR="009B4811" w:rsidRPr="009B4811" w:rsidRDefault="009B4811" w:rsidP="009B4811">
      <w:pPr>
        <w:jc w:val="center"/>
        <w:rPr>
          <w:rFonts w:ascii="仿宋_GB2312" w:eastAsia="仿宋_GB2312" w:hAnsi="宋体" w:cs="宋体"/>
          <w:sz w:val="32"/>
          <w:szCs w:val="32"/>
        </w:rPr>
      </w:pPr>
      <w:r w:rsidRPr="009B4811">
        <w:rPr>
          <w:rFonts w:ascii="仿宋_GB2312" w:eastAsia="仿宋_GB2312" w:hAnsi="宋体" w:cs="宋体" w:hint="eastAsia"/>
          <w:sz w:val="32"/>
          <w:szCs w:val="32"/>
        </w:rPr>
        <w:t>金沙水拍云崖暖，大渡桥横铁索寒。</w:t>
      </w:r>
    </w:p>
    <w:p w14:paraId="1535BFA4" w14:textId="4EFC7C87" w:rsidR="009B4811" w:rsidRDefault="009B4811" w:rsidP="009B4811">
      <w:pPr>
        <w:jc w:val="center"/>
        <w:rPr>
          <w:rFonts w:ascii="仿宋_GB2312" w:eastAsia="仿宋_GB2312" w:hAnsi="宋体" w:cs="宋体"/>
          <w:sz w:val="32"/>
          <w:szCs w:val="32"/>
        </w:rPr>
      </w:pPr>
      <w:r w:rsidRPr="009B4811">
        <w:rPr>
          <w:rFonts w:ascii="仿宋_GB2312" w:eastAsia="仿宋_GB2312" w:hAnsi="宋体" w:cs="宋体" w:hint="eastAsia"/>
          <w:sz w:val="32"/>
          <w:szCs w:val="32"/>
        </w:rPr>
        <w:t>更喜岷山千里雪，三军过后尽开颜。</w:t>
      </w:r>
    </w:p>
    <w:p w14:paraId="47423590" w14:textId="01C43924" w:rsid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color w:val="C00000"/>
          <w:sz w:val="32"/>
          <w:szCs w:val="32"/>
        </w:rPr>
        <w:t>课程思政</w:t>
      </w:r>
      <w:r>
        <w:rPr>
          <w:rFonts w:ascii="仿宋_GB2312" w:eastAsia="仿宋_GB2312" w:hAnsi="宋体" w:cs="宋体" w:hint="eastAsia"/>
          <w:sz w:val="32"/>
          <w:szCs w:val="32"/>
        </w:rPr>
        <w:t>：</w:t>
      </w:r>
      <w:r w:rsidRPr="009B4811">
        <w:rPr>
          <w:rFonts w:ascii="仿宋_GB2312" w:eastAsia="仿宋_GB2312" w:hAnsi="宋体" w:cs="宋体" w:hint="eastAsia"/>
          <w:sz w:val="32"/>
          <w:szCs w:val="32"/>
        </w:rPr>
        <w:t>要求同学读出长征路上的气势。尤其注意感受“更喜岷山千里雪，三军过后尽开颜”这一句，这是毛泽东诗词代表作《七律·长征》的点睛之笔。短短十四个字，道出了毛泽</w:t>
      </w:r>
      <w:r w:rsidRPr="009B4811">
        <w:rPr>
          <w:rFonts w:ascii="仿宋_GB2312" w:eastAsia="仿宋_GB2312" w:hAnsi="宋体" w:cs="宋体" w:hint="eastAsia"/>
          <w:sz w:val="32"/>
          <w:szCs w:val="32"/>
        </w:rPr>
        <w:lastRenderedPageBreak/>
        <w:t>东在长征途中心境从焦急忧虑到胜利喜悦的转换。</w:t>
      </w:r>
    </w:p>
    <w:p w14:paraId="5A60E355" w14:textId="77777777"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bdr w:val="single" w:sz="4" w:space="0" w:color="auto"/>
        </w:rPr>
        <w:t>步骤</w:t>
      </w:r>
      <w:r w:rsidRPr="009B4811">
        <w:rPr>
          <w:rFonts w:ascii="仿宋_GB2312" w:eastAsia="仿宋_GB2312" w:hAnsi="宋体" w:cs="宋体"/>
          <w:sz w:val="32"/>
          <w:szCs w:val="32"/>
          <w:bdr w:val="single" w:sz="4" w:space="0" w:color="auto"/>
        </w:rPr>
        <w:t xml:space="preserve">1 </w:t>
      </w:r>
      <w:r w:rsidRPr="009B4811">
        <w:rPr>
          <w:rFonts w:ascii="仿宋_GB2312" w:eastAsia="仿宋_GB2312" w:hAnsi="宋体" w:cs="宋体"/>
          <w:sz w:val="32"/>
          <w:szCs w:val="32"/>
        </w:rPr>
        <w:t>选择</w:t>
      </w:r>
      <w:r w:rsidRPr="009B4811">
        <w:rPr>
          <w:rFonts w:ascii="仿宋_GB2312" w:eastAsia="仿宋_GB2312" w:hAnsi="宋体" w:cs="宋体"/>
          <w:sz w:val="32"/>
          <w:szCs w:val="32"/>
        </w:rPr>
        <w:t>“</w:t>
      </w:r>
      <w:r w:rsidRPr="009B4811">
        <w:rPr>
          <w:rFonts w:ascii="仿宋_GB2312" w:eastAsia="仿宋_GB2312" w:hAnsi="宋体" w:cs="宋体"/>
          <w:sz w:val="32"/>
          <w:szCs w:val="32"/>
        </w:rPr>
        <w:t>文件-新建-音频文件</w:t>
      </w:r>
      <w:r w:rsidRPr="009B4811">
        <w:rPr>
          <w:rFonts w:ascii="仿宋_GB2312" w:eastAsia="仿宋_GB2312" w:hAnsi="宋体" w:cs="宋体"/>
          <w:sz w:val="32"/>
          <w:szCs w:val="32"/>
        </w:rPr>
        <w:t>”</w:t>
      </w:r>
    </w:p>
    <w:p w14:paraId="1E497083" w14:textId="15C3232D"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rPr>
        <w:t>弹出</w:t>
      </w:r>
      <w:r w:rsidRPr="009B4811">
        <w:rPr>
          <w:rFonts w:ascii="仿宋_GB2312" w:eastAsia="仿宋_GB2312" w:hAnsi="宋体" w:cs="宋体"/>
          <w:sz w:val="32"/>
          <w:szCs w:val="32"/>
        </w:rPr>
        <w:t xml:space="preserve"> </w:t>
      </w:r>
      <w:r w:rsidRPr="009B4811">
        <w:rPr>
          <w:rFonts w:ascii="仿宋_GB2312" w:eastAsia="仿宋_GB2312" w:hAnsi="宋体" w:cs="宋体"/>
          <w:sz w:val="32"/>
          <w:szCs w:val="32"/>
        </w:rPr>
        <w:t>“</w:t>
      </w:r>
      <w:r w:rsidRPr="009B4811">
        <w:rPr>
          <w:rFonts w:ascii="仿宋_GB2312" w:eastAsia="仿宋_GB2312" w:hAnsi="宋体" w:cs="宋体"/>
          <w:sz w:val="32"/>
          <w:szCs w:val="32"/>
        </w:rPr>
        <w:t>新建音频文件</w:t>
      </w:r>
      <w:r w:rsidRPr="009B4811">
        <w:rPr>
          <w:rFonts w:ascii="仿宋_GB2312" w:eastAsia="仿宋_GB2312" w:hAnsi="宋体" w:cs="宋体"/>
          <w:sz w:val="32"/>
          <w:szCs w:val="32"/>
        </w:rPr>
        <w:t>”</w:t>
      </w:r>
      <w:r w:rsidRPr="009B4811">
        <w:rPr>
          <w:rFonts w:ascii="仿宋_GB2312" w:eastAsia="仿宋_GB2312" w:hAnsi="宋体" w:cs="宋体"/>
          <w:sz w:val="32"/>
          <w:szCs w:val="32"/>
        </w:rPr>
        <w:t>对话框，</w:t>
      </w:r>
      <w:r w:rsidRPr="009B4811">
        <w:rPr>
          <w:rFonts w:ascii="仿宋_GB2312" w:eastAsia="仿宋_GB2312" w:hAnsi="宋体" w:cs="宋体" w:hint="eastAsia"/>
          <w:sz w:val="32"/>
          <w:szCs w:val="32"/>
        </w:rPr>
        <w:t>在文件名中输入“姓名《长征·七律》录制”</w:t>
      </w:r>
      <w:r>
        <w:rPr>
          <w:rFonts w:ascii="仿宋_GB2312" w:eastAsia="仿宋_GB2312" w:hAnsi="宋体" w:cs="宋体" w:hint="eastAsia"/>
          <w:sz w:val="32"/>
          <w:szCs w:val="32"/>
        </w:rPr>
        <w:t>。</w:t>
      </w:r>
    </w:p>
    <w:p w14:paraId="026E1C4C" w14:textId="0462D0A6"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rPr>
        <w:t>采样率</w:t>
      </w:r>
      <w:r w:rsidRPr="009B4811">
        <w:rPr>
          <w:rFonts w:ascii="仿宋_GB2312" w:eastAsia="仿宋_GB2312" w:hAnsi="宋体" w:cs="宋体"/>
          <w:sz w:val="32"/>
          <w:szCs w:val="32"/>
        </w:rPr>
        <w:t>48000Hz</w:t>
      </w:r>
      <w:r>
        <w:rPr>
          <w:rFonts w:ascii="仿宋_GB2312" w:eastAsia="仿宋_GB2312" w:hAnsi="宋体" w:cs="宋体" w:hint="eastAsia"/>
          <w:sz w:val="32"/>
          <w:szCs w:val="32"/>
        </w:rPr>
        <w:t>；</w:t>
      </w:r>
    </w:p>
    <w:p w14:paraId="554046C1" w14:textId="6E8BCDCB"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rPr>
        <w:t>声道：立体声</w:t>
      </w:r>
      <w:r>
        <w:rPr>
          <w:rFonts w:ascii="仿宋_GB2312" w:eastAsia="仿宋_GB2312" w:hAnsi="宋体" w:cs="宋体" w:hint="eastAsia"/>
          <w:sz w:val="32"/>
          <w:szCs w:val="32"/>
        </w:rPr>
        <w:t>；</w:t>
      </w:r>
    </w:p>
    <w:p w14:paraId="1DE74E55" w14:textId="19E4833F"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rPr>
        <w:t>位深度：</w:t>
      </w:r>
      <w:r w:rsidRPr="009B4811">
        <w:rPr>
          <w:rFonts w:ascii="仿宋_GB2312" w:eastAsia="仿宋_GB2312" w:hAnsi="宋体" w:cs="宋体"/>
          <w:sz w:val="32"/>
          <w:szCs w:val="32"/>
        </w:rPr>
        <w:t>16位</w:t>
      </w:r>
      <w:r>
        <w:rPr>
          <w:rFonts w:ascii="仿宋_GB2312" w:eastAsia="仿宋_GB2312" w:hAnsi="宋体" w:cs="宋体" w:hint="eastAsia"/>
          <w:sz w:val="32"/>
          <w:szCs w:val="32"/>
        </w:rPr>
        <w:t>；</w:t>
      </w:r>
    </w:p>
    <w:p w14:paraId="5FD0DBDD" w14:textId="33A538EB" w:rsid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rPr>
        <w:t>单击“确定”</w:t>
      </w:r>
      <w:r>
        <w:rPr>
          <w:rFonts w:ascii="仿宋_GB2312" w:eastAsia="仿宋_GB2312" w:hAnsi="宋体" w:cs="宋体" w:hint="eastAsia"/>
          <w:sz w:val="32"/>
          <w:szCs w:val="32"/>
        </w:rPr>
        <w:t>。</w:t>
      </w:r>
    </w:p>
    <w:p w14:paraId="64856E3A" w14:textId="6C6C4B81" w:rsidR="009B4811" w:rsidRDefault="009B4811" w:rsidP="009B4811">
      <w:pPr>
        <w:jc w:val="left"/>
        <w:rPr>
          <w:rFonts w:ascii="仿宋_GB2312" w:eastAsia="仿宋_GB2312" w:hAnsi="宋体" w:cs="宋体"/>
          <w:sz w:val="32"/>
          <w:szCs w:val="32"/>
        </w:rPr>
      </w:pPr>
    </w:p>
    <w:p w14:paraId="38F58A53" w14:textId="119986BB" w:rsidR="009B4811" w:rsidRDefault="009B4811" w:rsidP="009B4811">
      <w:pPr>
        <w:jc w:val="left"/>
        <w:rPr>
          <w:rFonts w:ascii="仿宋_GB2312" w:eastAsia="仿宋_GB2312" w:hAnsi="宋体" w:cs="宋体"/>
          <w:sz w:val="32"/>
          <w:szCs w:val="32"/>
        </w:rPr>
      </w:pPr>
      <w:r>
        <w:rPr>
          <w:noProof/>
        </w:rPr>
        <w:drawing>
          <wp:inline distT="0" distB="0" distL="0" distR="0" wp14:anchorId="299BE42E" wp14:editId="72E970BC">
            <wp:extent cx="3209281" cy="223157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3217261" cy="2237120"/>
                    </a:xfrm>
                    <a:prstGeom prst="rect">
                      <a:avLst/>
                    </a:prstGeom>
                  </pic:spPr>
                </pic:pic>
              </a:graphicData>
            </a:graphic>
          </wp:inline>
        </w:drawing>
      </w:r>
    </w:p>
    <w:p w14:paraId="49D278F1" w14:textId="3024B877" w:rsid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b/>
          <w:bCs/>
          <w:sz w:val="32"/>
          <w:szCs w:val="32"/>
        </w:rPr>
        <w:t>注意</w:t>
      </w:r>
      <w:r>
        <w:rPr>
          <w:rFonts w:ascii="仿宋_GB2312" w:eastAsia="仿宋_GB2312" w:hAnsi="宋体" w:cs="宋体" w:hint="eastAsia"/>
          <w:sz w:val="32"/>
          <w:szCs w:val="32"/>
        </w:rPr>
        <w:t>：</w:t>
      </w:r>
      <w:r w:rsidRPr="009B4811">
        <w:rPr>
          <w:rFonts w:ascii="仿宋_GB2312" w:eastAsia="仿宋_GB2312" w:hAnsi="宋体" w:cs="宋体" w:hint="eastAsia"/>
          <w:sz w:val="32"/>
          <w:szCs w:val="32"/>
        </w:rPr>
        <w:t>录制过后的调音也是非常重要的，注意录音背景的干净</w:t>
      </w:r>
      <w:r>
        <w:rPr>
          <w:rFonts w:ascii="仿宋_GB2312" w:eastAsia="仿宋_GB2312" w:hAnsi="宋体" w:cs="宋体" w:hint="eastAsia"/>
          <w:sz w:val="32"/>
          <w:szCs w:val="32"/>
        </w:rPr>
        <w:t>。</w:t>
      </w:r>
    </w:p>
    <w:p w14:paraId="014C13B8" w14:textId="77777777"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bdr w:val="single" w:sz="4" w:space="0" w:color="auto"/>
        </w:rPr>
        <w:t>步骤</w:t>
      </w:r>
      <w:r w:rsidRPr="009B4811">
        <w:rPr>
          <w:rFonts w:ascii="仿宋_GB2312" w:eastAsia="仿宋_GB2312" w:hAnsi="宋体" w:cs="宋体"/>
          <w:sz w:val="32"/>
          <w:szCs w:val="32"/>
          <w:bdr w:val="single" w:sz="4" w:space="0" w:color="auto"/>
        </w:rPr>
        <w:t>2</w:t>
      </w:r>
      <w:r w:rsidRPr="009B4811">
        <w:rPr>
          <w:rFonts w:ascii="仿宋_GB2312" w:eastAsia="仿宋_GB2312" w:hAnsi="宋体" w:cs="宋体"/>
          <w:sz w:val="32"/>
          <w:szCs w:val="32"/>
        </w:rPr>
        <w:t xml:space="preserve"> 打开《长征</w:t>
      </w:r>
      <w:r w:rsidRPr="009B4811">
        <w:rPr>
          <w:rFonts w:ascii="仿宋_GB2312" w:eastAsia="仿宋_GB2312" w:hAnsi="宋体" w:cs="宋体"/>
          <w:sz w:val="32"/>
          <w:szCs w:val="32"/>
        </w:rPr>
        <w:t>·</w:t>
      </w:r>
      <w:r w:rsidRPr="009B4811">
        <w:rPr>
          <w:rFonts w:ascii="仿宋_GB2312" w:eastAsia="仿宋_GB2312" w:hAnsi="宋体" w:cs="宋体"/>
          <w:sz w:val="32"/>
          <w:szCs w:val="32"/>
        </w:rPr>
        <w:t>七律》文档，拖拽至另一屏幕，阅读通顺之后，开始录制。</w:t>
      </w:r>
    </w:p>
    <w:p w14:paraId="35009E8F" w14:textId="0E769D4E" w:rsid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bdr w:val="single" w:sz="4" w:space="0" w:color="auto"/>
        </w:rPr>
        <w:t>步骤</w:t>
      </w:r>
      <w:r w:rsidRPr="009B4811">
        <w:rPr>
          <w:rFonts w:ascii="仿宋_GB2312" w:eastAsia="仿宋_GB2312" w:hAnsi="宋体" w:cs="宋体"/>
          <w:sz w:val="32"/>
          <w:szCs w:val="32"/>
          <w:bdr w:val="single" w:sz="4" w:space="0" w:color="auto"/>
        </w:rPr>
        <w:t>3</w:t>
      </w:r>
      <w:r w:rsidRPr="009B4811">
        <w:rPr>
          <w:rFonts w:ascii="仿宋_GB2312" w:eastAsia="仿宋_GB2312" w:hAnsi="宋体" w:cs="宋体"/>
          <w:sz w:val="32"/>
          <w:szCs w:val="32"/>
        </w:rPr>
        <w:t xml:space="preserve"> 录制之后，给音频添加效果。效果-振幅</w:t>
      </w:r>
      <w:proofErr w:type="gramStart"/>
      <w:r w:rsidRPr="009B4811">
        <w:rPr>
          <w:rFonts w:ascii="仿宋_GB2312" w:eastAsia="仿宋_GB2312" w:hAnsi="宋体" w:cs="宋体"/>
          <w:sz w:val="32"/>
          <w:szCs w:val="32"/>
        </w:rPr>
        <w:t>与压限</w:t>
      </w:r>
      <w:proofErr w:type="gramEnd"/>
      <w:r w:rsidRPr="009B4811">
        <w:rPr>
          <w:rFonts w:ascii="仿宋_GB2312" w:eastAsia="仿宋_GB2312" w:hAnsi="宋体" w:cs="宋体"/>
          <w:sz w:val="32"/>
          <w:szCs w:val="32"/>
        </w:rPr>
        <w:t>-标准化</w:t>
      </w:r>
      <w:r w:rsidRPr="009B4811">
        <w:rPr>
          <w:rFonts w:ascii="仿宋_GB2312" w:eastAsia="仿宋_GB2312" w:hAnsi="宋体" w:cs="宋体"/>
          <w:sz w:val="32"/>
          <w:szCs w:val="32"/>
        </w:rPr>
        <w:lastRenderedPageBreak/>
        <w:t>（N）处理</w:t>
      </w:r>
      <w:r>
        <w:rPr>
          <w:rFonts w:ascii="仿宋_GB2312" w:eastAsia="仿宋_GB2312" w:hAnsi="宋体" w:cs="宋体" w:hint="eastAsia"/>
          <w:sz w:val="32"/>
          <w:szCs w:val="32"/>
        </w:rPr>
        <w:t>。</w:t>
      </w:r>
    </w:p>
    <w:p w14:paraId="777D7307" w14:textId="75E6CCBE" w:rsidR="009B4811" w:rsidRDefault="009B4811" w:rsidP="009B4811">
      <w:pPr>
        <w:jc w:val="left"/>
        <w:rPr>
          <w:rFonts w:ascii="仿宋_GB2312" w:eastAsia="仿宋_GB2312" w:hAnsi="宋体" w:cs="宋体"/>
          <w:sz w:val="32"/>
          <w:szCs w:val="32"/>
        </w:rPr>
      </w:pPr>
      <w:r>
        <w:rPr>
          <w:noProof/>
        </w:rPr>
        <w:drawing>
          <wp:inline distT="0" distB="0" distL="0" distR="0" wp14:anchorId="40A8E130" wp14:editId="29D3BC5D">
            <wp:extent cx="2921000" cy="309689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2921000" cy="3096895"/>
                    </a:xfrm>
                    <a:prstGeom prst="rect">
                      <a:avLst/>
                    </a:prstGeom>
                  </pic:spPr>
                </pic:pic>
              </a:graphicData>
            </a:graphic>
          </wp:inline>
        </w:drawing>
      </w:r>
    </w:p>
    <w:p w14:paraId="1F634423" w14:textId="77777777"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bdr w:val="single" w:sz="4" w:space="0" w:color="auto"/>
        </w:rPr>
        <w:t>步骤</w:t>
      </w:r>
      <w:r w:rsidRPr="009B4811">
        <w:rPr>
          <w:rFonts w:ascii="仿宋_GB2312" w:eastAsia="仿宋_GB2312" w:hAnsi="宋体" w:cs="宋体"/>
          <w:sz w:val="32"/>
          <w:szCs w:val="32"/>
          <w:bdr w:val="single" w:sz="4" w:space="0" w:color="auto"/>
        </w:rPr>
        <w:t xml:space="preserve">4 </w:t>
      </w:r>
      <w:r w:rsidRPr="009B4811">
        <w:rPr>
          <w:rFonts w:ascii="仿宋_GB2312" w:eastAsia="仿宋_GB2312" w:hAnsi="宋体" w:cs="宋体"/>
          <w:sz w:val="32"/>
          <w:szCs w:val="32"/>
        </w:rPr>
        <w:t>在每句话之间添加停顿</w:t>
      </w:r>
    </w:p>
    <w:p w14:paraId="32499DFE" w14:textId="469DA0F8" w:rsid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rPr>
        <w:t>将时间标签拖拽到“语句停顿处”，选择“编辑</w:t>
      </w:r>
      <w:r w:rsidRPr="009B4811">
        <w:rPr>
          <w:rFonts w:ascii="仿宋_GB2312" w:eastAsia="仿宋_GB2312" w:hAnsi="宋体" w:cs="宋体"/>
          <w:sz w:val="32"/>
          <w:szCs w:val="32"/>
        </w:rPr>
        <w:t>-插入-静默</w:t>
      </w:r>
      <w:r w:rsidRPr="009B4811">
        <w:rPr>
          <w:rFonts w:ascii="仿宋_GB2312" w:eastAsia="仿宋_GB2312" w:hAnsi="宋体" w:cs="宋体"/>
          <w:sz w:val="32"/>
          <w:szCs w:val="32"/>
        </w:rPr>
        <w:t>”</w:t>
      </w:r>
      <w:r w:rsidRPr="009B4811">
        <w:rPr>
          <w:rFonts w:ascii="仿宋_GB2312" w:eastAsia="仿宋_GB2312" w:hAnsi="宋体" w:cs="宋体"/>
          <w:sz w:val="32"/>
          <w:szCs w:val="32"/>
        </w:rPr>
        <w:t>命令，弹出</w:t>
      </w:r>
      <w:r w:rsidRPr="009B4811">
        <w:rPr>
          <w:rFonts w:ascii="仿宋_GB2312" w:eastAsia="仿宋_GB2312" w:hAnsi="宋体" w:cs="宋体"/>
          <w:sz w:val="32"/>
          <w:szCs w:val="32"/>
        </w:rPr>
        <w:t>“</w:t>
      </w:r>
      <w:r w:rsidRPr="009B4811">
        <w:rPr>
          <w:rFonts w:ascii="仿宋_GB2312" w:eastAsia="仿宋_GB2312" w:hAnsi="宋体" w:cs="宋体"/>
          <w:sz w:val="32"/>
          <w:szCs w:val="32"/>
        </w:rPr>
        <w:t>插入静默</w:t>
      </w:r>
      <w:r w:rsidRPr="009B4811">
        <w:rPr>
          <w:rFonts w:ascii="仿宋_GB2312" w:eastAsia="仿宋_GB2312" w:hAnsi="宋体" w:cs="宋体"/>
          <w:sz w:val="32"/>
          <w:szCs w:val="32"/>
        </w:rPr>
        <w:t>”</w:t>
      </w:r>
      <w:r w:rsidRPr="009B4811">
        <w:rPr>
          <w:rFonts w:ascii="仿宋_GB2312" w:eastAsia="仿宋_GB2312" w:hAnsi="宋体" w:cs="宋体"/>
          <w:sz w:val="32"/>
          <w:szCs w:val="32"/>
        </w:rPr>
        <w:t>对话框，将持续时间设置为0：01.000s</w:t>
      </w:r>
    </w:p>
    <w:p w14:paraId="28352F53" w14:textId="5D6D30A3" w:rsidR="009B4811" w:rsidRDefault="009B4811" w:rsidP="009B4811">
      <w:pPr>
        <w:jc w:val="left"/>
        <w:rPr>
          <w:rFonts w:ascii="仿宋_GB2312" w:eastAsia="仿宋_GB2312" w:hAnsi="宋体" w:cs="宋体"/>
          <w:sz w:val="32"/>
          <w:szCs w:val="32"/>
        </w:rPr>
      </w:pPr>
      <w:r>
        <w:rPr>
          <w:noProof/>
        </w:rPr>
        <w:drawing>
          <wp:inline distT="0" distB="0" distL="114300" distR="114300" wp14:anchorId="351B770C" wp14:editId="79B2D20F">
            <wp:extent cx="2559050" cy="996950"/>
            <wp:effectExtent l="0" t="0" r="635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a:stretch>
                      <a:fillRect/>
                    </a:stretch>
                  </pic:blipFill>
                  <pic:spPr>
                    <a:xfrm>
                      <a:off x="0" y="0"/>
                      <a:ext cx="2559050" cy="996950"/>
                    </a:xfrm>
                    <a:prstGeom prst="rect">
                      <a:avLst/>
                    </a:prstGeom>
                    <a:noFill/>
                    <a:ln>
                      <a:noFill/>
                    </a:ln>
                  </pic:spPr>
                </pic:pic>
              </a:graphicData>
            </a:graphic>
          </wp:inline>
        </w:drawing>
      </w:r>
    </w:p>
    <w:p w14:paraId="618EC960" w14:textId="77777777" w:rsidR="009B4811" w:rsidRP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bdr w:val="single" w:sz="4" w:space="0" w:color="auto"/>
        </w:rPr>
        <w:t>步骤</w:t>
      </w:r>
      <w:r w:rsidRPr="009B4811">
        <w:rPr>
          <w:rFonts w:ascii="仿宋_GB2312" w:eastAsia="仿宋_GB2312" w:hAnsi="宋体" w:cs="宋体"/>
          <w:sz w:val="32"/>
          <w:szCs w:val="32"/>
          <w:bdr w:val="single" w:sz="4" w:space="0" w:color="auto"/>
        </w:rPr>
        <w:t>5</w:t>
      </w:r>
      <w:r w:rsidRPr="009B4811">
        <w:rPr>
          <w:rFonts w:ascii="仿宋_GB2312" w:eastAsia="仿宋_GB2312" w:hAnsi="宋体" w:cs="宋体"/>
          <w:sz w:val="32"/>
          <w:szCs w:val="32"/>
        </w:rPr>
        <w:t xml:space="preserve"> 将录制声音导出</w:t>
      </w:r>
    </w:p>
    <w:p w14:paraId="40EFBDF3" w14:textId="5E5982CA" w:rsidR="009B4811" w:rsidRDefault="009B4811" w:rsidP="009B4811">
      <w:pPr>
        <w:jc w:val="left"/>
        <w:rPr>
          <w:rFonts w:ascii="仿宋_GB2312" w:eastAsia="仿宋_GB2312" w:hAnsi="宋体" w:cs="宋体"/>
          <w:sz w:val="32"/>
          <w:szCs w:val="32"/>
        </w:rPr>
      </w:pPr>
      <w:r w:rsidRPr="009B4811">
        <w:rPr>
          <w:rFonts w:ascii="仿宋_GB2312" w:eastAsia="仿宋_GB2312" w:hAnsi="宋体" w:cs="宋体" w:hint="eastAsia"/>
          <w:sz w:val="32"/>
          <w:szCs w:val="32"/>
        </w:rPr>
        <w:t>单击“走带”面板中的“播放”</w:t>
      </w:r>
      <w:r w:rsidRPr="009B4811">
        <w:rPr>
          <w:rFonts w:ascii="仿宋_GB2312" w:eastAsia="仿宋_GB2312" w:hAnsi="宋体" w:cs="宋体"/>
          <w:sz w:val="32"/>
          <w:szCs w:val="32"/>
        </w:rPr>
        <w:t xml:space="preserve"> 按钮</w:t>
      </w:r>
      <w:r>
        <w:rPr>
          <w:noProof/>
        </w:rPr>
        <w:drawing>
          <wp:inline distT="0" distB="0" distL="114300" distR="114300" wp14:anchorId="04318E82" wp14:editId="7C34C440">
            <wp:extent cx="387350" cy="438150"/>
            <wp:effectExtent l="0" t="0" r="6350" b="635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7"/>
                    <a:stretch>
                      <a:fillRect/>
                    </a:stretch>
                  </pic:blipFill>
                  <pic:spPr>
                    <a:xfrm>
                      <a:off x="0" y="0"/>
                      <a:ext cx="387350" cy="438150"/>
                    </a:xfrm>
                    <a:prstGeom prst="rect">
                      <a:avLst/>
                    </a:prstGeom>
                    <a:noFill/>
                    <a:ln>
                      <a:noFill/>
                    </a:ln>
                  </pic:spPr>
                </pic:pic>
              </a:graphicData>
            </a:graphic>
          </wp:inline>
        </w:drawing>
      </w:r>
      <w:r>
        <w:rPr>
          <w:rFonts w:ascii="仿宋_GB2312" w:eastAsia="仿宋_GB2312" w:hAnsi="宋体" w:cs="宋体" w:hint="eastAsia"/>
          <w:sz w:val="32"/>
          <w:szCs w:val="32"/>
        </w:rPr>
        <w:t>，</w:t>
      </w:r>
      <w:r w:rsidRPr="009B4811">
        <w:rPr>
          <w:rFonts w:ascii="仿宋_GB2312" w:eastAsia="仿宋_GB2312" w:hAnsi="宋体" w:cs="宋体"/>
          <w:sz w:val="32"/>
          <w:szCs w:val="32"/>
        </w:rPr>
        <w:t>监听最终声音效果。</w:t>
      </w:r>
      <w:r w:rsidRPr="009B4811">
        <w:rPr>
          <w:rFonts w:ascii="仿宋_GB2312" w:eastAsia="仿宋_GB2312" w:hAnsi="宋体" w:cs="宋体" w:hint="eastAsia"/>
          <w:sz w:val="32"/>
          <w:szCs w:val="32"/>
        </w:rPr>
        <w:t>制作完成后，“文件</w:t>
      </w:r>
      <w:r w:rsidRPr="009B4811">
        <w:rPr>
          <w:rFonts w:ascii="仿宋_GB2312" w:eastAsia="仿宋_GB2312" w:hAnsi="宋体" w:cs="宋体"/>
          <w:sz w:val="32"/>
          <w:szCs w:val="32"/>
        </w:rPr>
        <w:t>-导出-文件</w:t>
      </w:r>
      <w:r w:rsidRPr="009B4811">
        <w:rPr>
          <w:rFonts w:ascii="仿宋_GB2312" w:eastAsia="仿宋_GB2312" w:hAnsi="宋体" w:cs="宋体"/>
          <w:sz w:val="32"/>
          <w:szCs w:val="32"/>
        </w:rPr>
        <w:t>”</w:t>
      </w:r>
    </w:p>
    <w:p w14:paraId="29C30348" w14:textId="2AFB5E9E" w:rsidR="009B4811" w:rsidRDefault="009B4811" w:rsidP="009B4811">
      <w:pPr>
        <w:jc w:val="left"/>
        <w:rPr>
          <w:rFonts w:ascii="仿宋_GB2312" w:eastAsia="仿宋_GB2312" w:hAnsi="宋体" w:cs="宋体"/>
          <w:sz w:val="32"/>
          <w:szCs w:val="32"/>
        </w:rPr>
      </w:pPr>
      <w:r>
        <w:rPr>
          <w:noProof/>
        </w:rPr>
        <w:lastRenderedPageBreak/>
        <w:drawing>
          <wp:inline distT="0" distB="0" distL="114300" distR="114300" wp14:anchorId="729DB958" wp14:editId="27DC5C55">
            <wp:extent cx="3001010" cy="3031490"/>
            <wp:effectExtent l="0" t="0" r="8890" b="381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8"/>
                    <a:stretch>
                      <a:fillRect/>
                    </a:stretch>
                  </pic:blipFill>
                  <pic:spPr>
                    <a:xfrm>
                      <a:off x="0" y="0"/>
                      <a:ext cx="3001010" cy="3031490"/>
                    </a:xfrm>
                    <a:prstGeom prst="rect">
                      <a:avLst/>
                    </a:prstGeom>
                    <a:noFill/>
                    <a:ln>
                      <a:noFill/>
                    </a:ln>
                  </pic:spPr>
                </pic:pic>
              </a:graphicData>
            </a:graphic>
          </wp:inline>
        </w:drawing>
      </w:r>
    </w:p>
    <w:p w14:paraId="0869A812" w14:textId="029E4401" w:rsidR="00963971" w:rsidRDefault="00963971" w:rsidP="009B4811">
      <w:pPr>
        <w:jc w:val="left"/>
        <w:rPr>
          <w:rFonts w:ascii="仿宋_GB2312" w:eastAsia="仿宋_GB2312" w:hAnsi="宋体" w:cs="宋体"/>
          <w:sz w:val="32"/>
          <w:szCs w:val="32"/>
        </w:rPr>
      </w:pPr>
      <w:r w:rsidRPr="00963971">
        <w:rPr>
          <w:rFonts w:ascii="仿宋_GB2312" w:eastAsia="仿宋_GB2312" w:hAnsi="宋体" w:cs="宋体" w:hint="eastAsia"/>
          <w:sz w:val="32"/>
          <w:szCs w:val="32"/>
        </w:rPr>
        <w:t>导出文件需要修改文件名（学号</w:t>
      </w:r>
      <w:r w:rsidRPr="00963971">
        <w:rPr>
          <w:rFonts w:ascii="仿宋_GB2312" w:eastAsia="仿宋_GB2312" w:hAnsi="宋体" w:cs="宋体"/>
          <w:sz w:val="32"/>
          <w:szCs w:val="32"/>
        </w:rPr>
        <w:t>+姓名+长征七律录音）、保存位置（D盘自己姓名的文件夹）等。</w:t>
      </w:r>
    </w:p>
    <w:p w14:paraId="0CA38048" w14:textId="1764A887" w:rsidR="00963971" w:rsidRDefault="00963971" w:rsidP="009B4811">
      <w:pPr>
        <w:jc w:val="left"/>
        <w:rPr>
          <w:rFonts w:ascii="仿宋_GB2312" w:eastAsia="仿宋_GB2312" w:hAnsi="宋体" w:cs="宋体"/>
          <w:sz w:val="32"/>
          <w:szCs w:val="32"/>
        </w:rPr>
      </w:pPr>
      <w:r>
        <w:rPr>
          <w:noProof/>
        </w:rPr>
        <w:drawing>
          <wp:inline distT="0" distB="0" distL="114300" distR="114300" wp14:anchorId="1096DE78" wp14:editId="06E16076">
            <wp:extent cx="3004185" cy="2346325"/>
            <wp:effectExtent l="0" t="0" r="5715" b="317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9"/>
                    <a:stretch>
                      <a:fillRect/>
                    </a:stretch>
                  </pic:blipFill>
                  <pic:spPr>
                    <a:xfrm>
                      <a:off x="0" y="0"/>
                      <a:ext cx="3004185" cy="2346325"/>
                    </a:xfrm>
                    <a:prstGeom prst="rect">
                      <a:avLst/>
                    </a:prstGeom>
                    <a:noFill/>
                    <a:ln>
                      <a:noFill/>
                    </a:ln>
                  </pic:spPr>
                </pic:pic>
              </a:graphicData>
            </a:graphic>
          </wp:inline>
        </w:drawing>
      </w:r>
    </w:p>
    <w:p w14:paraId="0BA1EE5B" w14:textId="7F2E719E" w:rsidR="00963971" w:rsidRDefault="00963971" w:rsidP="009B4811">
      <w:pPr>
        <w:jc w:val="left"/>
        <w:rPr>
          <w:rFonts w:ascii="仿宋_GB2312" w:eastAsia="仿宋_GB2312" w:hAnsi="宋体" w:cs="宋体"/>
          <w:sz w:val="32"/>
          <w:szCs w:val="32"/>
        </w:rPr>
      </w:pPr>
      <w:r w:rsidRPr="00963971">
        <w:rPr>
          <w:rFonts w:ascii="仿宋_GB2312" w:eastAsia="仿宋_GB2312" w:hAnsi="宋体" w:cs="宋体" w:hint="eastAsia"/>
          <w:sz w:val="32"/>
          <w:szCs w:val="32"/>
        </w:rPr>
        <w:t>将音频提交给教师机。</w:t>
      </w:r>
    </w:p>
    <w:p w14:paraId="7B32F0EA" w14:textId="279971EF" w:rsidR="00963971" w:rsidRPr="00963971" w:rsidRDefault="00963971" w:rsidP="00963971">
      <w:pPr>
        <w:jc w:val="left"/>
        <w:rPr>
          <w:rFonts w:ascii="楷体_GB2312" w:eastAsia="楷体_GB2312" w:hAnsi="宋体" w:cs="宋体"/>
          <w:sz w:val="32"/>
          <w:szCs w:val="32"/>
        </w:rPr>
      </w:pPr>
      <w:r w:rsidRPr="00963971">
        <w:rPr>
          <w:rFonts w:ascii="楷体_GB2312" w:eastAsia="楷体_GB2312" w:hAnsi="宋体" w:cs="宋体" w:hint="eastAsia"/>
          <w:sz w:val="32"/>
          <w:szCs w:val="32"/>
        </w:rPr>
        <w:t>（四）教学总结与反思</w:t>
      </w:r>
    </w:p>
    <w:p w14:paraId="6C514554" w14:textId="721C3C42" w:rsidR="00963971" w:rsidRDefault="00963971" w:rsidP="00963971">
      <w:pPr>
        <w:jc w:val="left"/>
        <w:rPr>
          <w:rFonts w:ascii="仿宋_GB2312" w:eastAsia="仿宋_GB2312" w:hAnsi="宋体" w:cs="宋体"/>
          <w:sz w:val="32"/>
          <w:szCs w:val="32"/>
        </w:rPr>
      </w:pPr>
      <w:r w:rsidRPr="00963971">
        <w:rPr>
          <w:rFonts w:ascii="仿宋_GB2312" w:eastAsia="仿宋_GB2312" w:hAnsi="宋体" w:cs="宋体" w:hint="eastAsia"/>
          <w:color w:val="C00000"/>
          <w:sz w:val="32"/>
          <w:szCs w:val="32"/>
        </w:rPr>
        <w:t>课程思政</w:t>
      </w:r>
      <w:r>
        <w:rPr>
          <w:rFonts w:ascii="仿宋_GB2312" w:eastAsia="仿宋_GB2312" w:hAnsi="宋体" w:cs="宋体" w:hint="eastAsia"/>
          <w:sz w:val="32"/>
          <w:szCs w:val="32"/>
        </w:rPr>
        <w:t>：</w:t>
      </w:r>
      <w:r w:rsidRPr="00963971">
        <w:rPr>
          <w:rFonts w:ascii="仿宋_GB2312" w:eastAsia="仿宋_GB2312" w:hAnsi="宋体" w:cs="宋体" w:hint="eastAsia"/>
          <w:sz w:val="32"/>
          <w:szCs w:val="32"/>
        </w:rPr>
        <w:t>同学们阅读《长征·七律》之后，心中充满激昂的斗志，热血澎湃，将我们有限的生命投入到无限的为人民服务</w:t>
      </w:r>
      <w:r w:rsidRPr="00963971">
        <w:rPr>
          <w:rFonts w:ascii="仿宋_GB2312" w:eastAsia="仿宋_GB2312" w:hAnsi="宋体" w:cs="宋体" w:hint="eastAsia"/>
          <w:sz w:val="32"/>
          <w:szCs w:val="32"/>
        </w:rPr>
        <w:lastRenderedPageBreak/>
        <w:t>中去，希望毛主席的诗词能激励我们这一代继续砥砺前行，奋发向上，为中华之崛起而读书！</w:t>
      </w:r>
      <w:r>
        <w:rPr>
          <w:rFonts w:ascii="仿宋_GB2312" w:eastAsia="仿宋_GB2312" w:hAnsi="宋体" w:cs="宋体" w:hint="eastAsia"/>
          <w:sz w:val="32"/>
          <w:szCs w:val="32"/>
        </w:rPr>
        <w:t>通过朗读录制长征诗篇，让同学们被这种长征精神所感染，同时恰当的运用影视音频工具合理地表达爱国情感，也是这次课程不小的收获。</w:t>
      </w:r>
    </w:p>
    <w:p w14:paraId="40409A73" w14:textId="00DCC649" w:rsidR="00963971" w:rsidRDefault="00963971" w:rsidP="00963971">
      <w:pPr>
        <w:jc w:val="left"/>
        <w:rPr>
          <w:rFonts w:ascii="仿宋_GB2312" w:eastAsia="仿宋_GB2312" w:hAnsi="宋体" w:cs="宋体"/>
          <w:sz w:val="32"/>
          <w:szCs w:val="32"/>
        </w:rPr>
      </w:pPr>
      <w:r>
        <w:rPr>
          <w:rFonts w:ascii="仿宋_GB2312" w:eastAsia="仿宋_GB2312" w:hAnsi="宋体" w:cs="宋体" w:hint="eastAsia"/>
          <w:sz w:val="32"/>
          <w:szCs w:val="32"/>
        </w:rPr>
        <w:t>课程反思：在教学过程中注意讲课速度，有部分同学对电脑不甚熟悉，操作步骤过快会跟不上；此次朗读《</w:t>
      </w:r>
      <w:r w:rsidRPr="00963971">
        <w:rPr>
          <w:rFonts w:ascii="仿宋_GB2312" w:eastAsia="仿宋_GB2312" w:hAnsi="宋体" w:cs="宋体" w:hint="eastAsia"/>
          <w:sz w:val="32"/>
          <w:szCs w:val="32"/>
        </w:rPr>
        <w:t>长征·七律</w:t>
      </w:r>
      <w:r>
        <w:rPr>
          <w:rFonts w:ascii="仿宋_GB2312" w:eastAsia="仿宋_GB2312" w:hAnsi="宋体" w:cs="宋体" w:hint="eastAsia"/>
          <w:sz w:val="32"/>
          <w:szCs w:val="32"/>
        </w:rPr>
        <w:t>》是由老师先带领同学们进行学习、朗读，缺乏</w:t>
      </w:r>
      <w:r w:rsidR="003D3947">
        <w:rPr>
          <w:rFonts w:ascii="仿宋_GB2312" w:eastAsia="仿宋_GB2312" w:hAnsi="宋体" w:cs="宋体" w:hint="eastAsia"/>
          <w:sz w:val="32"/>
          <w:szCs w:val="32"/>
        </w:rPr>
        <w:t>课堂互动，这样会限制学生对问题的思考，以后应该多鼓励学生积极参与到教学过程中，做到双向式学习，激励式学习。</w:t>
      </w:r>
    </w:p>
    <w:p w14:paraId="23D3B019" w14:textId="2A9857A1" w:rsidR="00963971" w:rsidRPr="00963971" w:rsidRDefault="00963971" w:rsidP="00963971">
      <w:pPr>
        <w:jc w:val="left"/>
        <w:rPr>
          <w:rFonts w:ascii="仿宋_GB2312" w:eastAsia="仿宋_GB2312" w:hAnsi="宋体" w:cs="宋体"/>
          <w:sz w:val="32"/>
          <w:szCs w:val="32"/>
        </w:rPr>
      </w:pPr>
    </w:p>
    <w:p w14:paraId="04DD9F54" w14:textId="71608001" w:rsidR="00963971" w:rsidRPr="00963971" w:rsidRDefault="00963971" w:rsidP="00963971">
      <w:pPr>
        <w:jc w:val="left"/>
        <w:rPr>
          <w:rFonts w:ascii="楷体_GB2312" w:eastAsia="楷体_GB2312" w:hAnsi="宋体" w:cs="宋体"/>
          <w:sz w:val="32"/>
          <w:szCs w:val="32"/>
        </w:rPr>
      </w:pPr>
      <w:r w:rsidRPr="00963971">
        <w:rPr>
          <w:rFonts w:ascii="楷体_GB2312" w:eastAsia="楷体_GB2312" w:hAnsi="宋体" w:cs="宋体" w:hint="eastAsia"/>
          <w:sz w:val="32"/>
          <w:szCs w:val="32"/>
        </w:rPr>
        <w:t>（五）课下作业</w:t>
      </w:r>
    </w:p>
    <w:p w14:paraId="45361E13" w14:textId="77777777" w:rsidR="00963971" w:rsidRPr="00963971" w:rsidRDefault="00963971" w:rsidP="00963971">
      <w:pPr>
        <w:jc w:val="left"/>
        <w:rPr>
          <w:rFonts w:ascii="仿宋_GB2312" w:eastAsia="仿宋_GB2312" w:hAnsi="宋体" w:cs="宋体"/>
          <w:sz w:val="32"/>
          <w:szCs w:val="32"/>
        </w:rPr>
      </w:pPr>
      <w:r w:rsidRPr="00963971">
        <w:rPr>
          <w:rFonts w:ascii="仿宋_GB2312" w:eastAsia="仿宋_GB2312" w:hAnsi="宋体" w:cs="宋体" w:hint="eastAsia"/>
          <w:sz w:val="32"/>
          <w:szCs w:val="32"/>
        </w:rPr>
        <w:t>为演讲添加伴奏，写一篇爱党爱国的演讲稿，然后用</w:t>
      </w:r>
      <w:r w:rsidRPr="00963971">
        <w:rPr>
          <w:rFonts w:ascii="仿宋_GB2312" w:eastAsia="仿宋_GB2312" w:hAnsi="宋体" w:cs="宋体"/>
          <w:sz w:val="32"/>
          <w:szCs w:val="32"/>
        </w:rPr>
        <w:t>AU的录音功能，录制下来。</w:t>
      </w:r>
    </w:p>
    <w:p w14:paraId="482CA075" w14:textId="77777777" w:rsidR="00963971" w:rsidRPr="00963971" w:rsidRDefault="00963971" w:rsidP="00963971">
      <w:pPr>
        <w:jc w:val="left"/>
        <w:rPr>
          <w:rFonts w:ascii="仿宋_GB2312" w:eastAsia="仿宋_GB2312" w:hAnsi="宋体" w:cs="宋体"/>
          <w:sz w:val="32"/>
          <w:szCs w:val="32"/>
        </w:rPr>
      </w:pPr>
      <w:r w:rsidRPr="00963971">
        <w:rPr>
          <w:rFonts w:ascii="仿宋_GB2312" w:eastAsia="仿宋_GB2312" w:hAnsi="宋体" w:cs="宋体" w:hint="eastAsia"/>
          <w:sz w:val="32"/>
          <w:szCs w:val="32"/>
        </w:rPr>
        <w:t>格式要求：</w:t>
      </w:r>
      <w:r w:rsidRPr="00963971">
        <w:rPr>
          <w:rFonts w:ascii="仿宋_GB2312" w:eastAsia="仿宋_GB2312" w:hAnsi="宋体" w:cs="宋体"/>
          <w:sz w:val="32"/>
          <w:szCs w:val="32"/>
        </w:rPr>
        <w:t>Wav格式，立体声。</w:t>
      </w:r>
    </w:p>
    <w:p w14:paraId="33C9B223" w14:textId="30AF875B" w:rsidR="00963971" w:rsidRDefault="00963971" w:rsidP="00963971">
      <w:pPr>
        <w:jc w:val="left"/>
        <w:rPr>
          <w:rFonts w:ascii="仿宋_GB2312" w:eastAsia="仿宋_GB2312" w:hAnsi="宋体" w:cs="宋体"/>
          <w:sz w:val="32"/>
          <w:szCs w:val="32"/>
        </w:rPr>
      </w:pPr>
      <w:r w:rsidRPr="00963971">
        <w:rPr>
          <w:rFonts w:ascii="仿宋_GB2312" w:eastAsia="仿宋_GB2312" w:hAnsi="宋体" w:cs="宋体" w:hint="eastAsia"/>
          <w:sz w:val="32"/>
          <w:szCs w:val="32"/>
        </w:rPr>
        <w:t>作业标准：演讲内容积极向上，演讲情绪激情饱满，人声清晰，背景无杂音。</w:t>
      </w:r>
    </w:p>
    <w:p w14:paraId="58E887AC" w14:textId="5D6CF3FE" w:rsidR="003D3947" w:rsidRDefault="003D3947" w:rsidP="00963971">
      <w:pPr>
        <w:jc w:val="left"/>
        <w:rPr>
          <w:rFonts w:ascii="仿宋_GB2312" w:eastAsia="仿宋_GB2312" w:hAnsi="宋体" w:cs="宋体"/>
          <w:sz w:val="32"/>
          <w:szCs w:val="32"/>
        </w:rPr>
      </w:pPr>
      <w:r w:rsidRPr="003D3947">
        <w:rPr>
          <w:rFonts w:ascii="仿宋_GB2312" w:eastAsia="仿宋_GB2312" w:hAnsi="宋体" w:cs="宋体" w:hint="eastAsia"/>
          <w:color w:val="C00000"/>
          <w:sz w:val="32"/>
          <w:szCs w:val="32"/>
        </w:rPr>
        <w:t>课程思政</w:t>
      </w:r>
      <w:r>
        <w:rPr>
          <w:rFonts w:ascii="仿宋_GB2312" w:eastAsia="仿宋_GB2312" w:hAnsi="宋体" w:cs="宋体" w:hint="eastAsia"/>
          <w:sz w:val="32"/>
          <w:szCs w:val="32"/>
        </w:rPr>
        <w:t>：通过课上技能学习，使得学生习得技能后再加以利用，以课下作业来巩固知识点。同时，希望大家在长征精神的感召下，激发同学们的爱国情感，能够在课下积极主动学习“中国精神”，并在此基础上获得情感升华，在文章中抒发爱国</w:t>
      </w:r>
      <w:r>
        <w:rPr>
          <w:rFonts w:ascii="仿宋_GB2312" w:eastAsia="仿宋_GB2312" w:hAnsi="宋体" w:cs="宋体" w:hint="eastAsia"/>
          <w:sz w:val="32"/>
          <w:szCs w:val="32"/>
        </w:rPr>
        <w:lastRenderedPageBreak/>
        <w:t>情感，并以饱满的热情</w:t>
      </w:r>
      <w:r w:rsidR="00F40397">
        <w:rPr>
          <w:rFonts w:ascii="仿宋_GB2312" w:eastAsia="仿宋_GB2312" w:hAnsi="宋体" w:cs="宋体" w:hint="eastAsia"/>
          <w:sz w:val="32"/>
          <w:szCs w:val="32"/>
        </w:rPr>
        <w:t>录制朗读，完成作业并提交。</w:t>
      </w:r>
    </w:p>
    <w:p w14:paraId="37D9396E" w14:textId="237D08DB" w:rsidR="00CF2583" w:rsidRDefault="00CF2583" w:rsidP="00963971">
      <w:pPr>
        <w:jc w:val="left"/>
        <w:rPr>
          <w:rFonts w:ascii="仿宋_GB2312" w:eastAsia="仿宋_GB2312" w:hAnsi="宋体" w:cs="宋体"/>
          <w:sz w:val="32"/>
          <w:szCs w:val="32"/>
        </w:rPr>
      </w:pPr>
    </w:p>
    <w:p w14:paraId="60C79FAC" w14:textId="77777777" w:rsidR="00CF2583" w:rsidRDefault="00CF2583" w:rsidP="00CF2583">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t>四、课程评价与成效</w:t>
      </w:r>
    </w:p>
    <w:p w14:paraId="138BD0BA"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proofErr w:type="gramStart"/>
      <w:r w:rsidRPr="00D0497D">
        <w:rPr>
          <w:rFonts w:ascii="仿宋_GB2312" w:eastAsia="仿宋_GB2312" w:hAnsi="宋体" w:cs="宋体" w:hint="eastAsia"/>
          <w:sz w:val="32"/>
          <w:szCs w:val="32"/>
        </w:rPr>
        <w:t>课程思政是</w:t>
      </w:r>
      <w:proofErr w:type="gramEnd"/>
      <w:r w:rsidRPr="00D0497D">
        <w:rPr>
          <w:rFonts w:ascii="仿宋_GB2312" w:eastAsia="仿宋_GB2312" w:hAnsi="宋体" w:cs="宋体" w:hint="eastAsia"/>
          <w:sz w:val="32"/>
          <w:szCs w:val="32"/>
        </w:rPr>
        <w:t>基于专业学习、职业发展的价值观改造课程，如何基于学生评价课程有效性，真正从供、需双方着手，而非仅从课程设计方面予以评价，是促进课程</w:t>
      </w:r>
      <w:proofErr w:type="gramStart"/>
      <w:r w:rsidRPr="00D0497D">
        <w:rPr>
          <w:rFonts w:ascii="仿宋_GB2312" w:eastAsia="仿宋_GB2312" w:hAnsi="宋体" w:cs="宋体" w:hint="eastAsia"/>
          <w:sz w:val="32"/>
          <w:szCs w:val="32"/>
        </w:rPr>
        <w:t>思政改革</w:t>
      </w:r>
      <w:proofErr w:type="gramEnd"/>
      <w:r w:rsidRPr="00D0497D">
        <w:rPr>
          <w:rFonts w:ascii="仿宋_GB2312" w:eastAsia="仿宋_GB2312" w:hAnsi="宋体" w:cs="宋体" w:hint="eastAsia"/>
          <w:sz w:val="32"/>
          <w:szCs w:val="32"/>
        </w:rPr>
        <w:t>的有效手段。本课程在教法上寻找创新</w:t>
      </w:r>
      <w:proofErr w:type="gramStart"/>
      <w:r w:rsidRPr="00D0497D">
        <w:rPr>
          <w:rFonts w:ascii="仿宋_GB2312" w:eastAsia="仿宋_GB2312" w:hAnsi="宋体" w:cs="宋体" w:hint="eastAsia"/>
          <w:sz w:val="32"/>
          <w:szCs w:val="32"/>
        </w:rPr>
        <w:t>思政点</w:t>
      </w:r>
      <w:proofErr w:type="gramEnd"/>
      <w:r w:rsidRPr="00D0497D">
        <w:rPr>
          <w:rFonts w:ascii="仿宋_GB2312" w:eastAsia="仿宋_GB2312" w:hAnsi="宋体" w:cs="宋体" w:hint="eastAsia"/>
          <w:sz w:val="32"/>
          <w:szCs w:val="32"/>
        </w:rPr>
        <w:t>，分解学生的成长需求，结合</w:t>
      </w:r>
      <w:proofErr w:type="gramStart"/>
      <w:r w:rsidRPr="00D0497D">
        <w:rPr>
          <w:rFonts w:ascii="仿宋_GB2312" w:eastAsia="仿宋_GB2312" w:hAnsi="宋体" w:cs="宋体" w:hint="eastAsia"/>
          <w:sz w:val="32"/>
          <w:szCs w:val="32"/>
        </w:rPr>
        <w:t>思政精神</w:t>
      </w:r>
      <w:proofErr w:type="gramEnd"/>
      <w:r w:rsidRPr="00D0497D">
        <w:rPr>
          <w:rFonts w:ascii="仿宋_GB2312" w:eastAsia="仿宋_GB2312" w:hAnsi="宋体" w:cs="宋体" w:hint="eastAsia"/>
          <w:sz w:val="32"/>
          <w:szCs w:val="32"/>
        </w:rPr>
        <w:t>吃苦耐劳等价值的引导路径，有计划、有准备地在本课程中有机</w:t>
      </w:r>
      <w:proofErr w:type="gramStart"/>
      <w:r w:rsidRPr="00D0497D">
        <w:rPr>
          <w:rFonts w:ascii="仿宋_GB2312" w:eastAsia="仿宋_GB2312" w:hAnsi="宋体" w:cs="宋体" w:hint="eastAsia"/>
          <w:sz w:val="32"/>
          <w:szCs w:val="32"/>
        </w:rPr>
        <w:t>融入思政元素</w:t>
      </w:r>
      <w:proofErr w:type="gramEnd"/>
      <w:r w:rsidRPr="00D0497D">
        <w:rPr>
          <w:rFonts w:ascii="仿宋_GB2312" w:eastAsia="仿宋_GB2312" w:hAnsi="宋体" w:cs="宋体" w:hint="eastAsia"/>
          <w:sz w:val="32"/>
          <w:szCs w:val="32"/>
        </w:rPr>
        <w:t>，推动学生喜闻乐见又富有成效的课程教学模式，链接好教学课堂与课余时间，用学生真正感兴趣的内容支持</w:t>
      </w:r>
      <w:proofErr w:type="gramStart"/>
      <w:r w:rsidRPr="00D0497D">
        <w:rPr>
          <w:rFonts w:ascii="仿宋_GB2312" w:eastAsia="仿宋_GB2312" w:hAnsi="宋体" w:cs="宋体" w:hint="eastAsia"/>
          <w:sz w:val="32"/>
          <w:szCs w:val="32"/>
        </w:rPr>
        <w:t>课程思政开展</w:t>
      </w:r>
      <w:proofErr w:type="gramEnd"/>
      <w:r w:rsidRPr="00D0497D">
        <w:rPr>
          <w:rFonts w:ascii="仿宋_GB2312" w:eastAsia="仿宋_GB2312" w:hAnsi="宋体" w:cs="宋体" w:hint="eastAsia"/>
          <w:sz w:val="32"/>
          <w:szCs w:val="32"/>
        </w:rPr>
        <w:t>，让</w:t>
      </w:r>
      <w:proofErr w:type="gramStart"/>
      <w:r w:rsidRPr="00D0497D">
        <w:rPr>
          <w:rFonts w:ascii="仿宋_GB2312" w:eastAsia="仿宋_GB2312" w:hAnsi="宋体" w:cs="宋体" w:hint="eastAsia"/>
          <w:sz w:val="32"/>
          <w:szCs w:val="32"/>
        </w:rPr>
        <w:t>课程思政既有</w:t>
      </w:r>
      <w:proofErr w:type="gramEnd"/>
      <w:r w:rsidRPr="00D0497D">
        <w:rPr>
          <w:rFonts w:ascii="仿宋_GB2312" w:eastAsia="仿宋_GB2312" w:hAnsi="宋体" w:cs="宋体" w:hint="eastAsia"/>
          <w:sz w:val="32"/>
          <w:szCs w:val="32"/>
        </w:rPr>
        <w:t>感性认知又有实践体会。真正“扎”进学生心里、脑子里，不仅让他们学有所获、学有所感，还可以引领大学生思想脉动、全面提升高校人才培养质量、增强新时代话语自信。具体评价内容如下：</w:t>
      </w:r>
    </w:p>
    <w:p w14:paraId="75D32A63"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w:t>
      </w:r>
      <w:r w:rsidRPr="00D0497D">
        <w:rPr>
          <w:rFonts w:ascii="仿宋_GB2312" w:eastAsia="仿宋_GB2312" w:hAnsi="宋体" w:cs="宋体"/>
          <w:sz w:val="32"/>
          <w:szCs w:val="32"/>
        </w:rPr>
        <w:t>1）教学督导和学生评价高。</w:t>
      </w:r>
      <w:proofErr w:type="gramStart"/>
      <w:r w:rsidRPr="00D0497D">
        <w:rPr>
          <w:rFonts w:ascii="仿宋_GB2312" w:eastAsia="仿宋_GB2312" w:hAnsi="宋体" w:cs="宋体"/>
          <w:sz w:val="32"/>
          <w:szCs w:val="32"/>
        </w:rPr>
        <w:t>对于思政案例</w:t>
      </w:r>
      <w:proofErr w:type="gramEnd"/>
      <w:r w:rsidRPr="00D0497D">
        <w:rPr>
          <w:rFonts w:ascii="仿宋_GB2312" w:eastAsia="仿宋_GB2312" w:hAnsi="宋体" w:cs="宋体"/>
          <w:sz w:val="32"/>
          <w:szCs w:val="32"/>
        </w:rPr>
        <w:t xml:space="preserve">和教学过程，督导专家给予充分肯定，例如在 </w:t>
      </w:r>
      <w:r w:rsidRPr="00D0497D">
        <w:rPr>
          <w:rFonts w:ascii="仿宋_GB2312" w:eastAsia="仿宋_GB2312" w:hAnsi="宋体" w:cs="宋体"/>
          <w:sz w:val="32"/>
          <w:szCs w:val="32"/>
        </w:rPr>
        <w:t>“</w:t>
      </w:r>
      <w:r w:rsidRPr="00D0497D">
        <w:rPr>
          <w:rFonts w:ascii="仿宋_GB2312" w:eastAsia="仿宋_GB2312" w:hAnsi="宋体" w:cs="宋体"/>
          <w:sz w:val="32"/>
          <w:szCs w:val="32"/>
        </w:rPr>
        <w:t>数字声音采集</w:t>
      </w:r>
      <w:r w:rsidRPr="00D0497D">
        <w:rPr>
          <w:rFonts w:ascii="仿宋_GB2312" w:eastAsia="仿宋_GB2312" w:hAnsi="宋体" w:cs="宋体"/>
          <w:sz w:val="32"/>
          <w:szCs w:val="32"/>
        </w:rPr>
        <w:t>”</w:t>
      </w:r>
      <w:r w:rsidRPr="00D0497D">
        <w:rPr>
          <w:rFonts w:ascii="仿宋_GB2312" w:eastAsia="仿宋_GB2312" w:hAnsi="宋体" w:cs="宋体"/>
          <w:sz w:val="32"/>
          <w:szCs w:val="32"/>
        </w:rPr>
        <w:t>章节，听课专家给出了</w:t>
      </w:r>
      <w:r w:rsidRPr="00D0497D">
        <w:rPr>
          <w:rFonts w:ascii="仿宋_GB2312" w:eastAsia="仿宋_GB2312" w:hAnsi="宋体" w:cs="宋体"/>
          <w:sz w:val="32"/>
          <w:szCs w:val="32"/>
        </w:rPr>
        <w:t>“</w:t>
      </w:r>
      <w:r w:rsidRPr="00D0497D">
        <w:rPr>
          <w:rFonts w:ascii="仿宋_GB2312" w:eastAsia="仿宋_GB2312" w:hAnsi="宋体" w:cs="宋体"/>
          <w:sz w:val="32"/>
          <w:szCs w:val="32"/>
        </w:rPr>
        <w:t>有很好的课堂互动</w:t>
      </w:r>
      <w:r w:rsidRPr="00D0497D">
        <w:rPr>
          <w:rFonts w:ascii="仿宋_GB2312" w:eastAsia="仿宋_GB2312" w:hAnsi="宋体" w:cs="宋体"/>
          <w:sz w:val="32"/>
          <w:szCs w:val="32"/>
        </w:rPr>
        <w:t>”</w:t>
      </w:r>
      <w:r w:rsidRPr="00D0497D">
        <w:rPr>
          <w:rFonts w:ascii="仿宋_GB2312" w:eastAsia="仿宋_GB2312" w:hAnsi="宋体" w:cs="宋体"/>
          <w:sz w:val="32"/>
          <w:szCs w:val="32"/>
        </w:rPr>
        <w:t>、</w:t>
      </w:r>
      <w:r w:rsidRPr="00D0497D">
        <w:rPr>
          <w:rFonts w:ascii="仿宋_GB2312" w:eastAsia="仿宋_GB2312" w:hAnsi="宋体" w:cs="宋体"/>
          <w:sz w:val="32"/>
          <w:szCs w:val="32"/>
        </w:rPr>
        <w:t>“</w:t>
      </w:r>
      <w:r w:rsidRPr="00D0497D">
        <w:rPr>
          <w:rFonts w:ascii="仿宋_GB2312" w:eastAsia="仿宋_GB2312" w:hAnsi="宋体" w:cs="宋体"/>
          <w:sz w:val="32"/>
          <w:szCs w:val="32"/>
        </w:rPr>
        <w:t>启发式、互动式、研讨式教学运用熟练，教学效果好</w:t>
      </w:r>
      <w:r w:rsidRPr="00D0497D">
        <w:rPr>
          <w:rFonts w:ascii="仿宋_GB2312" w:eastAsia="仿宋_GB2312" w:hAnsi="宋体" w:cs="宋体"/>
          <w:sz w:val="32"/>
          <w:szCs w:val="32"/>
        </w:rPr>
        <w:t>”</w:t>
      </w:r>
      <w:r w:rsidRPr="00D0497D">
        <w:rPr>
          <w:rFonts w:ascii="仿宋_GB2312" w:eastAsia="仿宋_GB2312" w:hAnsi="宋体" w:cs="宋体"/>
          <w:sz w:val="32"/>
          <w:szCs w:val="32"/>
        </w:rPr>
        <w:t>的评价。课程教学评估中的学生评价平均在90分以上，同学的课堂参与度高，课程主体知识与案例、现今技术的结合提高了学生学习兴趣和积极性，典型</w:t>
      </w:r>
      <w:r w:rsidRPr="00D0497D">
        <w:rPr>
          <w:rFonts w:ascii="仿宋_GB2312" w:eastAsia="仿宋_GB2312" w:hAnsi="宋体" w:cs="宋体"/>
          <w:sz w:val="32"/>
          <w:szCs w:val="32"/>
        </w:rPr>
        <w:lastRenderedPageBreak/>
        <w:t xml:space="preserve">教学过程中学生参与环节（回答问题、小组讨论、互评）时间达到 40%。 </w:t>
      </w:r>
    </w:p>
    <w:p w14:paraId="410E085C"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w:t>
      </w:r>
      <w:r w:rsidRPr="00D0497D">
        <w:rPr>
          <w:rFonts w:ascii="仿宋_GB2312" w:eastAsia="仿宋_GB2312" w:hAnsi="宋体" w:cs="宋体"/>
          <w:sz w:val="32"/>
          <w:szCs w:val="32"/>
        </w:rPr>
        <w:t xml:space="preserve">2）学生综合素质明显提升。通过实践环节设置和过程化评价方式的引导，学生在实际操作方面的能力有明显的提升，在后续的课程设计中，能够高质量完成综合实训的学生比例提高了30%。 </w:t>
      </w:r>
    </w:p>
    <w:p w14:paraId="52637694"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w:t>
      </w:r>
      <w:r w:rsidRPr="00D0497D">
        <w:rPr>
          <w:rFonts w:ascii="仿宋_GB2312" w:eastAsia="仿宋_GB2312" w:hAnsi="宋体" w:cs="宋体"/>
          <w:sz w:val="32"/>
          <w:szCs w:val="32"/>
        </w:rPr>
        <w:t>3）应用推广初见成效。本课程团队的授课方法在系内进行汇报，得到了同事的好评，案例的设置和与知识的结合为其他专业核心课提供了参考，发挥了应用示范作用。</w:t>
      </w:r>
    </w:p>
    <w:p w14:paraId="348CBB78" w14:textId="77777777" w:rsidR="00CF2583" w:rsidRDefault="00CF2583" w:rsidP="00CF2583">
      <w:pPr>
        <w:spacing w:line="620" w:lineRule="exact"/>
        <w:ind w:firstLineChars="221" w:firstLine="707"/>
        <w:jc w:val="left"/>
        <w:rPr>
          <w:rFonts w:ascii="黑体" w:eastAsia="黑体" w:hAnsi="黑体" w:cs="宋体"/>
          <w:sz w:val="32"/>
          <w:szCs w:val="32"/>
        </w:rPr>
      </w:pPr>
      <w:r>
        <w:rPr>
          <w:rFonts w:ascii="黑体" w:eastAsia="黑体" w:hAnsi="黑体" w:cs="宋体" w:hint="eastAsia"/>
          <w:sz w:val="32"/>
          <w:szCs w:val="32"/>
        </w:rPr>
        <w:t>六、教学反思</w:t>
      </w:r>
    </w:p>
    <w:p w14:paraId="1600B53A" w14:textId="77777777" w:rsidR="00CF2583" w:rsidRDefault="00CF2583" w:rsidP="00CF2583">
      <w:pPr>
        <w:spacing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总结本课程开展“课程思政”教学的优点或成功之处、反思在教学实施过程中值得研究的问题或存在的不足以及改进措施。</w:t>
      </w:r>
    </w:p>
    <w:p w14:paraId="02E6C5A3"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《数字音频创作》课程</w:t>
      </w:r>
      <w:proofErr w:type="gramStart"/>
      <w:r w:rsidRPr="00D0497D">
        <w:rPr>
          <w:rFonts w:ascii="仿宋_GB2312" w:eastAsia="仿宋_GB2312" w:hAnsi="宋体" w:cs="宋体" w:hint="eastAsia"/>
          <w:sz w:val="32"/>
          <w:szCs w:val="32"/>
        </w:rPr>
        <w:t>思政教学</w:t>
      </w:r>
      <w:proofErr w:type="gramEnd"/>
      <w:r w:rsidRPr="00D0497D">
        <w:rPr>
          <w:rFonts w:ascii="仿宋_GB2312" w:eastAsia="仿宋_GB2312" w:hAnsi="宋体" w:cs="宋体" w:hint="eastAsia"/>
          <w:sz w:val="32"/>
          <w:szCs w:val="32"/>
        </w:rPr>
        <w:t>理念和教学目标：本门课程的教学理念本课程依托数字媒体专业优势，在三全育人的理念指导下，全方位开展基于线下教学与线上翻转课的课堂教学模式，始终贯彻</w:t>
      </w:r>
      <w:r w:rsidRPr="00D0497D">
        <w:rPr>
          <w:rFonts w:ascii="仿宋_GB2312" w:eastAsia="仿宋_GB2312" w:hAnsi="宋体" w:cs="宋体"/>
          <w:sz w:val="32"/>
          <w:szCs w:val="32"/>
        </w:rPr>
        <w:t>OBE教育理念，坚持</w:t>
      </w:r>
      <w:r w:rsidRPr="00D0497D">
        <w:rPr>
          <w:rFonts w:ascii="仿宋_GB2312" w:eastAsia="仿宋_GB2312" w:hAnsi="宋体" w:cs="宋体"/>
          <w:sz w:val="32"/>
          <w:szCs w:val="32"/>
        </w:rPr>
        <w:t>“</w:t>
      </w:r>
      <w:r w:rsidRPr="00D0497D">
        <w:rPr>
          <w:rFonts w:ascii="仿宋_GB2312" w:eastAsia="仿宋_GB2312" w:hAnsi="宋体" w:cs="宋体"/>
          <w:sz w:val="32"/>
          <w:szCs w:val="32"/>
        </w:rPr>
        <w:t>学生为中心、产出导向、持续改进</w:t>
      </w:r>
      <w:r w:rsidRPr="00D0497D">
        <w:rPr>
          <w:rFonts w:ascii="仿宋_GB2312" w:eastAsia="仿宋_GB2312" w:hAnsi="宋体" w:cs="宋体"/>
          <w:sz w:val="32"/>
          <w:szCs w:val="32"/>
        </w:rPr>
        <w:t>”</w:t>
      </w:r>
      <w:r w:rsidRPr="00D0497D">
        <w:rPr>
          <w:rFonts w:ascii="仿宋_GB2312" w:eastAsia="仿宋_GB2312" w:hAnsi="宋体" w:cs="宋体"/>
          <w:sz w:val="32"/>
          <w:szCs w:val="32"/>
        </w:rPr>
        <w:t>，以</w:t>
      </w:r>
      <w:r w:rsidRPr="00D0497D">
        <w:rPr>
          <w:rFonts w:ascii="仿宋_GB2312" w:eastAsia="仿宋_GB2312" w:hAnsi="宋体" w:cs="宋体"/>
          <w:sz w:val="32"/>
          <w:szCs w:val="32"/>
        </w:rPr>
        <w:t>“</w:t>
      </w:r>
      <w:r w:rsidRPr="00D0497D">
        <w:rPr>
          <w:rFonts w:ascii="仿宋_GB2312" w:eastAsia="仿宋_GB2312" w:hAnsi="宋体" w:cs="宋体"/>
          <w:sz w:val="32"/>
          <w:szCs w:val="32"/>
        </w:rPr>
        <w:t>为谁培养人、培养什么样的人、怎样培养人</w:t>
      </w:r>
      <w:r w:rsidRPr="00D0497D">
        <w:rPr>
          <w:rFonts w:ascii="仿宋_GB2312" w:eastAsia="仿宋_GB2312" w:hAnsi="宋体" w:cs="宋体"/>
          <w:sz w:val="32"/>
          <w:szCs w:val="32"/>
        </w:rPr>
        <w:t>”</w:t>
      </w:r>
      <w:r w:rsidRPr="00D0497D">
        <w:rPr>
          <w:rFonts w:ascii="仿宋_GB2312" w:eastAsia="仿宋_GB2312" w:hAnsi="宋体" w:cs="宋体"/>
          <w:sz w:val="32"/>
          <w:szCs w:val="32"/>
        </w:rPr>
        <w:t>为指引，在知识传授、能力培养和价值引领有机融合立德熟人的</w:t>
      </w:r>
      <w:proofErr w:type="gramStart"/>
      <w:r w:rsidRPr="00D0497D">
        <w:rPr>
          <w:rFonts w:ascii="仿宋_GB2312" w:eastAsia="仿宋_GB2312" w:hAnsi="宋体" w:cs="宋体"/>
          <w:sz w:val="32"/>
          <w:szCs w:val="32"/>
        </w:rPr>
        <w:t>课程思政元素</w:t>
      </w:r>
      <w:proofErr w:type="gramEnd"/>
      <w:r w:rsidRPr="00D0497D">
        <w:rPr>
          <w:rFonts w:ascii="仿宋_GB2312" w:eastAsia="仿宋_GB2312" w:hAnsi="宋体" w:cs="宋体"/>
          <w:sz w:val="32"/>
          <w:szCs w:val="32"/>
        </w:rPr>
        <w:t>，实现思想政治教育、价值观教育、专</w:t>
      </w:r>
      <w:r w:rsidRPr="00D0497D">
        <w:rPr>
          <w:rFonts w:ascii="仿宋_GB2312" w:eastAsia="仿宋_GB2312" w:hAnsi="宋体" w:cs="宋体"/>
          <w:sz w:val="32"/>
          <w:szCs w:val="32"/>
        </w:rPr>
        <w:lastRenderedPageBreak/>
        <w:t>业素养教育贯穿数字音频创作应用课程的闭环教学过程中。</w:t>
      </w:r>
    </w:p>
    <w:p w14:paraId="6A38A301" w14:textId="63095ED0" w:rsidR="00D0497D" w:rsidRPr="00D0497D" w:rsidRDefault="00A234F3" w:rsidP="00D0497D">
      <w:pPr>
        <w:spacing w:line="620" w:lineRule="exact"/>
        <w:ind w:firstLineChars="200" w:firstLine="640"/>
        <w:jc w:val="left"/>
        <w:rPr>
          <w:rFonts w:ascii="楷体_GB2312" w:eastAsia="楷体_GB2312" w:hAnsi="宋体" w:cs="宋体" w:hint="eastAsia"/>
          <w:sz w:val="32"/>
          <w:szCs w:val="32"/>
        </w:rPr>
      </w:pPr>
      <w:r>
        <w:rPr>
          <w:rFonts w:ascii="楷体_GB2312" w:eastAsia="楷体_GB2312" w:hAnsi="宋体" w:cs="宋体" w:hint="eastAsia"/>
          <w:sz w:val="32"/>
          <w:szCs w:val="32"/>
        </w:rPr>
        <w:t>（一）</w:t>
      </w:r>
      <w:r w:rsidR="00D0497D" w:rsidRPr="00D0497D">
        <w:rPr>
          <w:rFonts w:ascii="楷体_GB2312" w:eastAsia="楷体_GB2312" w:hAnsi="宋体" w:cs="宋体" w:hint="eastAsia"/>
          <w:sz w:val="32"/>
          <w:szCs w:val="32"/>
        </w:rPr>
        <w:t>本门课程的教学目标</w:t>
      </w:r>
    </w:p>
    <w:p w14:paraId="19D23E53"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知识目标掌握数字音频创作的基本概念、基础理论和基本技能，注重数字音频创作与当下热点融合，将数字音频创作的特点、规律和研究方法充分展示、实践和应用出来；明确数字音频创作的理论基础和基本应用原则，大力开展学生创新性研讨，力争学以致用，活学活用，能够具备解决问题的能力。</w:t>
      </w:r>
    </w:p>
    <w:p w14:paraId="31ADC248"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能力目标提升学生在数字音频创作中的能力和水平；培养学生的信息素养、剖析问题、解决问题的能力；利用开放性、设计性主题任务，培养学生的科学思维、学术思维和创新能力。</w:t>
      </w:r>
    </w:p>
    <w:p w14:paraId="72030C9C"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proofErr w:type="gramStart"/>
      <w:r w:rsidRPr="00D0497D">
        <w:rPr>
          <w:rFonts w:ascii="仿宋_GB2312" w:eastAsia="仿宋_GB2312" w:hAnsi="宋体" w:cs="宋体" w:hint="eastAsia"/>
          <w:sz w:val="32"/>
          <w:szCs w:val="32"/>
        </w:rPr>
        <w:t>思政目标</w:t>
      </w:r>
      <w:proofErr w:type="gramEnd"/>
      <w:r w:rsidRPr="00D0497D">
        <w:rPr>
          <w:rFonts w:ascii="仿宋_GB2312" w:eastAsia="仿宋_GB2312" w:hAnsi="宋体" w:cs="宋体" w:hint="eastAsia"/>
          <w:sz w:val="32"/>
          <w:szCs w:val="32"/>
        </w:rPr>
        <w:t>注重培养学生立德树人，坚忍不拔的专业品质，树立与时俱进，奋发图强的品格，不忘初心，牢记使命，将科学的辩证唯物主义世界观，大国理念和担当，建设科技强国的梦想等实例融入教学中。坚持以学生为中心、学习产出为导向、持续改进，在知识传授、能力培养中，利用先进的网络化教学工具，通过线下教学与线上教学相结合。塑造高职高专类学生的主题主讲，同时要在讲解中侧重于价值塑造、师德师风教育和职业道德教育，提升自我认知和自信，注重团队合作精神。只增朝夕，不负韶华，努力培养德、智、体、美、</w:t>
      </w:r>
      <w:proofErr w:type="gramStart"/>
      <w:r w:rsidRPr="00D0497D">
        <w:rPr>
          <w:rFonts w:ascii="仿宋_GB2312" w:eastAsia="仿宋_GB2312" w:hAnsi="宋体" w:cs="宋体" w:hint="eastAsia"/>
          <w:sz w:val="32"/>
          <w:szCs w:val="32"/>
        </w:rPr>
        <w:t>劳</w:t>
      </w:r>
      <w:proofErr w:type="gramEnd"/>
      <w:r w:rsidRPr="00D0497D">
        <w:rPr>
          <w:rFonts w:ascii="仿宋_GB2312" w:eastAsia="仿宋_GB2312" w:hAnsi="宋体" w:cs="宋体" w:hint="eastAsia"/>
          <w:sz w:val="32"/>
          <w:szCs w:val="32"/>
        </w:rPr>
        <w:t>全面</w:t>
      </w:r>
      <w:r w:rsidRPr="00D0497D">
        <w:rPr>
          <w:rFonts w:ascii="仿宋_GB2312" w:eastAsia="仿宋_GB2312" w:hAnsi="宋体" w:cs="宋体" w:hint="eastAsia"/>
          <w:sz w:val="32"/>
          <w:szCs w:val="32"/>
        </w:rPr>
        <w:lastRenderedPageBreak/>
        <w:t>发展的社会主义建设者和接班人。</w:t>
      </w:r>
    </w:p>
    <w:p w14:paraId="7A07AF4F" w14:textId="1384C0FE" w:rsidR="00D0497D" w:rsidRPr="00D0497D" w:rsidRDefault="00A234F3" w:rsidP="00D0497D">
      <w:pPr>
        <w:spacing w:line="620" w:lineRule="exact"/>
        <w:ind w:firstLineChars="200" w:firstLine="640"/>
        <w:jc w:val="left"/>
        <w:rPr>
          <w:rFonts w:ascii="楷体_GB2312" w:eastAsia="楷体_GB2312" w:hAnsi="宋体" w:cs="宋体"/>
          <w:sz w:val="32"/>
          <w:szCs w:val="32"/>
        </w:rPr>
      </w:pPr>
      <w:r>
        <w:rPr>
          <w:rFonts w:ascii="楷体_GB2312" w:eastAsia="楷体_GB2312" w:hAnsi="宋体" w:cs="宋体" w:hint="eastAsia"/>
          <w:sz w:val="32"/>
          <w:szCs w:val="32"/>
        </w:rPr>
        <w:t>（二）</w:t>
      </w:r>
      <w:r w:rsidR="00D0497D" w:rsidRPr="00D0497D">
        <w:rPr>
          <w:rFonts w:ascii="楷体_GB2312" w:eastAsia="楷体_GB2312" w:hAnsi="宋体" w:cs="宋体" w:hint="eastAsia"/>
          <w:sz w:val="32"/>
          <w:szCs w:val="32"/>
        </w:rPr>
        <w:t>融入</w:t>
      </w:r>
      <w:proofErr w:type="gramStart"/>
      <w:r w:rsidR="00D0497D" w:rsidRPr="00D0497D">
        <w:rPr>
          <w:rFonts w:ascii="楷体_GB2312" w:eastAsia="楷体_GB2312" w:hAnsi="宋体" w:cs="宋体" w:hint="eastAsia"/>
          <w:sz w:val="32"/>
          <w:szCs w:val="32"/>
        </w:rPr>
        <w:t>课程思政元素</w:t>
      </w:r>
      <w:proofErr w:type="gramEnd"/>
      <w:r w:rsidR="00D0497D" w:rsidRPr="00D0497D">
        <w:rPr>
          <w:rFonts w:ascii="楷体_GB2312" w:eastAsia="楷体_GB2312" w:hAnsi="宋体" w:cs="宋体" w:hint="eastAsia"/>
          <w:sz w:val="32"/>
          <w:szCs w:val="32"/>
        </w:rPr>
        <w:t>课程建设措施</w:t>
      </w:r>
    </w:p>
    <w:p w14:paraId="13DD669C"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课程建设原则根据本课程教学内容，</w:t>
      </w:r>
      <w:proofErr w:type="gramStart"/>
      <w:r w:rsidRPr="00D0497D">
        <w:rPr>
          <w:rFonts w:ascii="仿宋_GB2312" w:eastAsia="仿宋_GB2312" w:hAnsi="宋体" w:cs="宋体" w:hint="eastAsia"/>
          <w:sz w:val="32"/>
          <w:szCs w:val="32"/>
        </w:rPr>
        <w:t>深挖思政元素</w:t>
      </w:r>
      <w:proofErr w:type="gramEnd"/>
      <w:r w:rsidRPr="00D0497D">
        <w:rPr>
          <w:rFonts w:ascii="仿宋_GB2312" w:eastAsia="仿宋_GB2312" w:hAnsi="宋体" w:cs="宋体" w:hint="eastAsia"/>
          <w:sz w:val="32"/>
          <w:szCs w:val="32"/>
        </w:rPr>
        <w:t>，坚持以学生培养为本，紧抓时代前沿的课程建设原则。鼓励学生通过音频录制软件给红色经典电影进行配音，以及录制传播经典红色歌曲等形式进行作品成果展示展览，致力于技术与爱国主义相结合，强调作品思维与设计精神，</w:t>
      </w:r>
      <w:proofErr w:type="gramStart"/>
      <w:r w:rsidRPr="00D0497D">
        <w:rPr>
          <w:rFonts w:ascii="仿宋_GB2312" w:eastAsia="仿宋_GB2312" w:hAnsi="宋体" w:cs="宋体" w:hint="eastAsia"/>
          <w:sz w:val="32"/>
          <w:szCs w:val="32"/>
        </w:rPr>
        <w:t>践行</w:t>
      </w:r>
      <w:proofErr w:type="gramEnd"/>
      <w:r w:rsidRPr="00D0497D">
        <w:rPr>
          <w:rFonts w:ascii="仿宋_GB2312" w:eastAsia="仿宋_GB2312" w:hAnsi="宋体" w:cs="宋体" w:hint="eastAsia"/>
          <w:sz w:val="32"/>
          <w:szCs w:val="32"/>
        </w:rPr>
        <w:t>当代传媒人的初心与使命。从知识传授和立德树人两条主线建设，要让学生“知其然和知其所以然”，打消学生顾虑和消极情绪，才能深入开展</w:t>
      </w:r>
      <w:proofErr w:type="gramStart"/>
      <w:r w:rsidRPr="00D0497D">
        <w:rPr>
          <w:rFonts w:ascii="仿宋_GB2312" w:eastAsia="仿宋_GB2312" w:hAnsi="宋体" w:cs="宋体" w:hint="eastAsia"/>
          <w:sz w:val="32"/>
          <w:szCs w:val="32"/>
        </w:rPr>
        <w:t>课程思政教育</w:t>
      </w:r>
      <w:proofErr w:type="gramEnd"/>
      <w:r w:rsidRPr="00D0497D">
        <w:rPr>
          <w:rFonts w:ascii="仿宋_GB2312" w:eastAsia="仿宋_GB2312" w:hAnsi="宋体" w:cs="宋体" w:hint="eastAsia"/>
          <w:sz w:val="32"/>
          <w:szCs w:val="32"/>
        </w:rPr>
        <w:t>。</w:t>
      </w:r>
    </w:p>
    <w:p w14:paraId="2FB61A5B"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hint="eastAsia"/>
          <w:sz w:val="32"/>
          <w:szCs w:val="32"/>
        </w:rPr>
        <w:t>具体措施及主要做法《数字音频创作》</w:t>
      </w:r>
      <w:proofErr w:type="gramStart"/>
      <w:r w:rsidRPr="00D0497D">
        <w:rPr>
          <w:rFonts w:ascii="仿宋_GB2312" w:eastAsia="仿宋_GB2312" w:hAnsi="宋体" w:cs="宋体" w:hint="eastAsia"/>
          <w:sz w:val="32"/>
          <w:szCs w:val="32"/>
        </w:rPr>
        <w:t>课通过</w:t>
      </w:r>
      <w:proofErr w:type="gramEnd"/>
      <w:r w:rsidRPr="00D0497D">
        <w:rPr>
          <w:rFonts w:ascii="仿宋_GB2312" w:eastAsia="仿宋_GB2312" w:hAnsi="宋体" w:cs="宋体" w:hint="eastAsia"/>
          <w:sz w:val="32"/>
          <w:szCs w:val="32"/>
        </w:rPr>
        <w:t>本学期的“课程思政”改革教学实践，建设措施及主要做法概括以下几点：</w:t>
      </w:r>
    </w:p>
    <w:p w14:paraId="781DEAEC"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1.让学生明确</w:t>
      </w:r>
      <w:proofErr w:type="gramStart"/>
      <w:r w:rsidRPr="00D0497D">
        <w:rPr>
          <w:rFonts w:ascii="仿宋_GB2312" w:eastAsia="仿宋_GB2312" w:hAnsi="宋体" w:cs="宋体"/>
          <w:sz w:val="32"/>
          <w:szCs w:val="32"/>
        </w:rPr>
        <w:t>课程思政的</w:t>
      </w:r>
      <w:proofErr w:type="gramEnd"/>
      <w:r w:rsidRPr="00D0497D">
        <w:rPr>
          <w:rFonts w:ascii="仿宋_GB2312" w:eastAsia="仿宋_GB2312" w:hAnsi="宋体" w:cs="宋体"/>
          <w:sz w:val="32"/>
          <w:szCs w:val="32"/>
        </w:rPr>
        <w:t>由来和意义多年的教学，我们都有感觉，那就是学生对理论方面的学习相对会不感兴趣，听课效果差。如果又</w:t>
      </w:r>
      <w:proofErr w:type="gramStart"/>
      <w:r w:rsidRPr="00D0497D">
        <w:rPr>
          <w:rFonts w:ascii="仿宋_GB2312" w:eastAsia="仿宋_GB2312" w:hAnsi="宋体" w:cs="宋体"/>
          <w:sz w:val="32"/>
          <w:szCs w:val="32"/>
        </w:rPr>
        <w:t>将思政元素</w:t>
      </w:r>
      <w:proofErr w:type="gramEnd"/>
      <w:r w:rsidRPr="00D0497D">
        <w:rPr>
          <w:rFonts w:ascii="仿宋_GB2312" w:eastAsia="仿宋_GB2312" w:hAnsi="宋体" w:cs="宋体"/>
          <w:sz w:val="32"/>
          <w:szCs w:val="32"/>
        </w:rPr>
        <w:t>融入课堂，一旦表达不好，就会适得其反，容易让学生产生不理解和厌烦情绪。知其</w:t>
      </w:r>
      <w:proofErr w:type="gramStart"/>
      <w:r w:rsidRPr="00D0497D">
        <w:rPr>
          <w:rFonts w:ascii="仿宋_GB2312" w:eastAsia="仿宋_GB2312" w:hAnsi="宋体" w:cs="宋体"/>
          <w:sz w:val="32"/>
          <w:szCs w:val="32"/>
        </w:rPr>
        <w:t>然就要</w:t>
      </w:r>
      <w:proofErr w:type="gramEnd"/>
      <w:r w:rsidRPr="00D0497D">
        <w:rPr>
          <w:rFonts w:ascii="仿宋_GB2312" w:eastAsia="仿宋_GB2312" w:hAnsi="宋体" w:cs="宋体"/>
          <w:sz w:val="32"/>
          <w:szCs w:val="32"/>
        </w:rPr>
        <w:t>让他们知道知其所以然。为此，我在课程之初就做了我国为什么要做</w:t>
      </w:r>
      <w:proofErr w:type="gramStart"/>
      <w:r w:rsidRPr="00D0497D">
        <w:rPr>
          <w:rFonts w:ascii="仿宋_GB2312" w:eastAsia="仿宋_GB2312" w:hAnsi="宋体" w:cs="宋体"/>
          <w:sz w:val="32"/>
          <w:szCs w:val="32"/>
        </w:rPr>
        <w:t>课程思政的</w:t>
      </w:r>
      <w:proofErr w:type="gramEnd"/>
      <w:r w:rsidRPr="00D0497D">
        <w:rPr>
          <w:rFonts w:ascii="仿宋_GB2312" w:eastAsia="仿宋_GB2312" w:hAnsi="宋体" w:cs="宋体"/>
          <w:sz w:val="32"/>
          <w:szCs w:val="32"/>
        </w:rPr>
        <w:t>解读，在征得学生基本理解的基础之上，开展了立德树人的线下调查，通过讨论区与同学交流互动。针对思想</w:t>
      </w:r>
      <w:r w:rsidRPr="00D0497D">
        <w:rPr>
          <w:rFonts w:ascii="仿宋_GB2312" w:eastAsia="仿宋_GB2312" w:hAnsi="宋体" w:cs="宋体"/>
          <w:sz w:val="32"/>
          <w:szCs w:val="32"/>
        </w:rPr>
        <w:lastRenderedPageBreak/>
        <w:t>相对偏激的学生，通过座谈等方式单独沟通。之后为了加强</w:t>
      </w:r>
      <w:proofErr w:type="gramStart"/>
      <w:r w:rsidRPr="00D0497D">
        <w:rPr>
          <w:rFonts w:ascii="仿宋_GB2312" w:eastAsia="仿宋_GB2312" w:hAnsi="宋体" w:cs="宋体"/>
          <w:sz w:val="32"/>
          <w:szCs w:val="32"/>
        </w:rPr>
        <w:t>思政真正</w:t>
      </w:r>
      <w:proofErr w:type="gramEnd"/>
      <w:r w:rsidRPr="00D0497D">
        <w:rPr>
          <w:rFonts w:ascii="仿宋_GB2312" w:eastAsia="仿宋_GB2312" w:hAnsi="宋体" w:cs="宋体"/>
          <w:sz w:val="32"/>
          <w:szCs w:val="32"/>
        </w:rPr>
        <w:t>为学生所用，明确</w:t>
      </w:r>
      <w:proofErr w:type="gramStart"/>
      <w:r w:rsidRPr="00D0497D">
        <w:rPr>
          <w:rFonts w:ascii="仿宋_GB2312" w:eastAsia="仿宋_GB2312" w:hAnsi="宋体" w:cs="宋体"/>
          <w:sz w:val="32"/>
          <w:szCs w:val="32"/>
        </w:rPr>
        <w:t>课程思政元素</w:t>
      </w:r>
      <w:proofErr w:type="gramEnd"/>
      <w:r w:rsidRPr="00D0497D">
        <w:rPr>
          <w:rFonts w:ascii="仿宋_GB2312" w:eastAsia="仿宋_GB2312" w:hAnsi="宋体" w:cs="宋体"/>
          <w:sz w:val="32"/>
          <w:szCs w:val="32"/>
        </w:rPr>
        <w:t>的融合方式方法以及与知识体系的相辅相成关系，多次</w:t>
      </w:r>
      <w:r w:rsidRPr="00D0497D">
        <w:rPr>
          <w:rFonts w:ascii="仿宋_GB2312" w:eastAsia="仿宋_GB2312" w:hAnsi="宋体" w:cs="宋体" w:hint="eastAsia"/>
          <w:sz w:val="32"/>
          <w:szCs w:val="32"/>
        </w:rPr>
        <w:t>进行了</w:t>
      </w:r>
      <w:proofErr w:type="gramStart"/>
      <w:r w:rsidRPr="00D0497D">
        <w:rPr>
          <w:rFonts w:ascii="仿宋_GB2312" w:eastAsia="仿宋_GB2312" w:hAnsi="宋体" w:cs="宋体" w:hint="eastAsia"/>
          <w:sz w:val="32"/>
          <w:szCs w:val="32"/>
        </w:rPr>
        <w:t>思政主题</w:t>
      </w:r>
      <w:proofErr w:type="gramEnd"/>
      <w:r w:rsidRPr="00D0497D">
        <w:rPr>
          <w:rFonts w:ascii="仿宋_GB2312" w:eastAsia="仿宋_GB2312" w:hAnsi="宋体" w:cs="宋体" w:hint="eastAsia"/>
          <w:sz w:val="32"/>
          <w:szCs w:val="32"/>
        </w:rPr>
        <w:t>讨论，极大巩固了大家的思想转变。</w:t>
      </w:r>
    </w:p>
    <w:p w14:paraId="2ECA6615"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2.充分利用信息化主流学习平台将</w:t>
      </w:r>
      <w:r w:rsidRPr="00D0497D">
        <w:rPr>
          <w:rFonts w:ascii="仿宋_GB2312" w:eastAsia="仿宋_GB2312" w:hAnsi="宋体" w:cs="宋体"/>
          <w:sz w:val="32"/>
          <w:szCs w:val="32"/>
        </w:rPr>
        <w:t>“</w:t>
      </w:r>
      <w:r w:rsidRPr="00D0497D">
        <w:rPr>
          <w:rFonts w:ascii="仿宋_GB2312" w:eastAsia="仿宋_GB2312" w:hAnsi="宋体" w:cs="宋体"/>
          <w:sz w:val="32"/>
          <w:szCs w:val="32"/>
        </w:rPr>
        <w:t>学习强国</w:t>
      </w:r>
      <w:r w:rsidRPr="00D0497D">
        <w:rPr>
          <w:rFonts w:ascii="仿宋_GB2312" w:eastAsia="仿宋_GB2312" w:hAnsi="宋体" w:cs="宋体"/>
          <w:sz w:val="32"/>
          <w:szCs w:val="32"/>
        </w:rPr>
        <w:t>”</w:t>
      </w:r>
      <w:r w:rsidRPr="00D0497D">
        <w:rPr>
          <w:rFonts w:ascii="仿宋_GB2312" w:eastAsia="仿宋_GB2312" w:hAnsi="宋体" w:cs="宋体"/>
          <w:sz w:val="32"/>
          <w:szCs w:val="32"/>
        </w:rPr>
        <w:t>学习平台作为专题来讲，并多次引用</w:t>
      </w:r>
      <w:r w:rsidRPr="00D0497D">
        <w:rPr>
          <w:rFonts w:ascii="仿宋_GB2312" w:eastAsia="仿宋_GB2312" w:hAnsi="宋体" w:cs="宋体"/>
          <w:sz w:val="32"/>
          <w:szCs w:val="32"/>
        </w:rPr>
        <w:t>“</w:t>
      </w:r>
      <w:r w:rsidRPr="00D0497D">
        <w:rPr>
          <w:rFonts w:ascii="仿宋_GB2312" w:eastAsia="仿宋_GB2312" w:hAnsi="宋体" w:cs="宋体"/>
          <w:sz w:val="32"/>
          <w:szCs w:val="32"/>
        </w:rPr>
        <w:t>学习强国</w:t>
      </w:r>
      <w:r w:rsidRPr="00D0497D">
        <w:rPr>
          <w:rFonts w:ascii="仿宋_GB2312" w:eastAsia="仿宋_GB2312" w:hAnsi="宋体" w:cs="宋体"/>
          <w:sz w:val="32"/>
          <w:szCs w:val="32"/>
        </w:rPr>
        <w:t>”</w:t>
      </w:r>
      <w:r w:rsidRPr="00D0497D">
        <w:rPr>
          <w:rFonts w:ascii="仿宋_GB2312" w:eastAsia="仿宋_GB2312" w:hAnsi="宋体" w:cs="宋体"/>
          <w:sz w:val="32"/>
          <w:szCs w:val="32"/>
        </w:rPr>
        <w:t>资源，让学生养成听、看新闻,关心国家大事的习惯，以及通过</w:t>
      </w:r>
      <w:proofErr w:type="gramStart"/>
      <w:r w:rsidRPr="00D0497D">
        <w:rPr>
          <w:rFonts w:ascii="仿宋_GB2312" w:eastAsia="仿宋_GB2312" w:hAnsi="宋体" w:cs="宋体"/>
          <w:sz w:val="32"/>
          <w:szCs w:val="32"/>
        </w:rPr>
        <w:t>“</w:t>
      </w:r>
      <w:r w:rsidRPr="00D0497D">
        <w:rPr>
          <w:rFonts w:ascii="仿宋_GB2312" w:eastAsia="仿宋_GB2312" w:hAnsi="宋体" w:cs="宋体"/>
          <w:sz w:val="32"/>
          <w:szCs w:val="32"/>
        </w:rPr>
        <w:t>学习强国</w:t>
      </w:r>
      <w:r w:rsidRPr="00D0497D">
        <w:rPr>
          <w:rFonts w:ascii="仿宋_GB2312" w:eastAsia="仿宋_GB2312" w:hAnsi="宋体" w:cs="宋体"/>
          <w:sz w:val="32"/>
          <w:szCs w:val="32"/>
        </w:rPr>
        <w:t>”</w:t>
      </w:r>
      <w:r w:rsidRPr="00D0497D">
        <w:rPr>
          <w:rFonts w:ascii="仿宋_GB2312" w:eastAsia="仿宋_GB2312" w:hAnsi="宋体" w:cs="宋体"/>
          <w:sz w:val="32"/>
          <w:szCs w:val="32"/>
        </w:rPr>
        <w:t>慕课学习</w:t>
      </w:r>
      <w:proofErr w:type="gramEnd"/>
      <w:r w:rsidRPr="00D0497D">
        <w:rPr>
          <w:rFonts w:ascii="仿宋_GB2312" w:eastAsia="仿宋_GB2312" w:hAnsi="宋体" w:cs="宋体"/>
          <w:sz w:val="32"/>
          <w:szCs w:val="32"/>
        </w:rPr>
        <w:t>专业知识等。很多同学应用之后，都对</w:t>
      </w:r>
      <w:r w:rsidRPr="00D0497D">
        <w:rPr>
          <w:rFonts w:ascii="仿宋_GB2312" w:eastAsia="仿宋_GB2312" w:hAnsi="宋体" w:cs="宋体"/>
          <w:sz w:val="32"/>
          <w:szCs w:val="32"/>
        </w:rPr>
        <w:t>“</w:t>
      </w:r>
      <w:r w:rsidRPr="00D0497D">
        <w:rPr>
          <w:rFonts w:ascii="仿宋_GB2312" w:eastAsia="仿宋_GB2312" w:hAnsi="宋体" w:cs="宋体"/>
          <w:sz w:val="32"/>
          <w:szCs w:val="32"/>
        </w:rPr>
        <w:t>学习强国</w:t>
      </w:r>
      <w:r w:rsidRPr="00D0497D">
        <w:rPr>
          <w:rFonts w:ascii="仿宋_GB2312" w:eastAsia="仿宋_GB2312" w:hAnsi="宋体" w:cs="宋体"/>
          <w:sz w:val="32"/>
          <w:szCs w:val="32"/>
        </w:rPr>
        <w:t>”</w:t>
      </w:r>
      <w:r w:rsidRPr="00D0497D">
        <w:rPr>
          <w:rFonts w:ascii="仿宋_GB2312" w:eastAsia="仿宋_GB2312" w:hAnsi="宋体" w:cs="宋体"/>
          <w:sz w:val="32"/>
          <w:szCs w:val="32"/>
        </w:rPr>
        <w:t>平台赞许有加，尤其是准备专升本的同学感觉如获至宝，对新时代大学生的关心国家、拥护国家的习惯养成提供了基础保障。</w:t>
      </w:r>
    </w:p>
    <w:p w14:paraId="25BB0155"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3.课融入以学生为</w:t>
      </w:r>
      <w:proofErr w:type="gramStart"/>
      <w:r w:rsidRPr="00D0497D">
        <w:rPr>
          <w:rFonts w:ascii="仿宋_GB2312" w:eastAsia="仿宋_GB2312" w:hAnsi="宋体" w:cs="宋体"/>
          <w:sz w:val="32"/>
          <w:szCs w:val="32"/>
        </w:rPr>
        <w:t>主讲思政的</w:t>
      </w:r>
      <w:proofErr w:type="gramEnd"/>
      <w:r w:rsidRPr="00D0497D">
        <w:rPr>
          <w:rFonts w:ascii="仿宋_GB2312" w:eastAsia="仿宋_GB2312" w:hAnsi="宋体" w:cs="宋体"/>
          <w:sz w:val="32"/>
          <w:szCs w:val="32"/>
        </w:rPr>
        <w:t>主题展示在师范类学生明确了</w:t>
      </w:r>
      <w:r w:rsidRPr="00D0497D">
        <w:rPr>
          <w:rFonts w:ascii="仿宋_GB2312" w:eastAsia="仿宋_GB2312" w:hAnsi="宋体" w:cs="宋体"/>
          <w:sz w:val="32"/>
          <w:szCs w:val="32"/>
        </w:rPr>
        <w:t>“</w:t>
      </w:r>
      <w:r w:rsidRPr="00D0497D">
        <w:rPr>
          <w:rFonts w:ascii="仿宋_GB2312" w:eastAsia="仿宋_GB2312" w:hAnsi="宋体" w:cs="宋体"/>
          <w:sz w:val="32"/>
          <w:szCs w:val="32"/>
        </w:rPr>
        <w:t>为谁培养人、培养什么样的人、怎样培养人</w:t>
      </w:r>
      <w:r w:rsidRPr="00D0497D">
        <w:rPr>
          <w:rFonts w:ascii="仿宋_GB2312" w:eastAsia="仿宋_GB2312" w:hAnsi="宋体" w:cs="宋体"/>
          <w:sz w:val="32"/>
          <w:szCs w:val="32"/>
        </w:rPr>
        <w:t>”</w:t>
      </w:r>
      <w:r w:rsidRPr="00D0497D">
        <w:rPr>
          <w:rFonts w:ascii="仿宋_GB2312" w:eastAsia="仿宋_GB2312" w:hAnsi="宋体" w:cs="宋体"/>
          <w:sz w:val="32"/>
          <w:szCs w:val="32"/>
        </w:rPr>
        <w:t>的基础之上，结合课程特点，大力开展学生创新培养，设立开放性、设计性主题任务，并要求学生汇报时要展示</w:t>
      </w:r>
      <w:proofErr w:type="gramStart"/>
      <w:r w:rsidRPr="00D0497D">
        <w:rPr>
          <w:rFonts w:ascii="仿宋_GB2312" w:eastAsia="仿宋_GB2312" w:hAnsi="宋体" w:cs="宋体"/>
          <w:sz w:val="32"/>
          <w:szCs w:val="32"/>
        </w:rPr>
        <w:t>传播正</w:t>
      </w:r>
      <w:proofErr w:type="gramEnd"/>
      <w:r w:rsidRPr="00D0497D">
        <w:rPr>
          <w:rFonts w:ascii="仿宋_GB2312" w:eastAsia="仿宋_GB2312" w:hAnsi="宋体" w:cs="宋体"/>
          <w:sz w:val="32"/>
          <w:szCs w:val="32"/>
        </w:rPr>
        <w:t>能量、培养高尚师德、专业工匠精神和奋斗精神，切实让学生</w:t>
      </w:r>
      <w:proofErr w:type="gramStart"/>
      <w:r w:rsidRPr="00D0497D">
        <w:rPr>
          <w:rFonts w:ascii="仿宋_GB2312" w:eastAsia="仿宋_GB2312" w:hAnsi="宋体" w:cs="宋体"/>
          <w:sz w:val="32"/>
          <w:szCs w:val="32"/>
        </w:rPr>
        <w:t>将思政理念</w:t>
      </w:r>
      <w:proofErr w:type="gramEnd"/>
      <w:r w:rsidRPr="00D0497D">
        <w:rPr>
          <w:rFonts w:ascii="仿宋_GB2312" w:eastAsia="仿宋_GB2312" w:hAnsi="宋体" w:cs="宋体"/>
          <w:sz w:val="32"/>
          <w:szCs w:val="32"/>
        </w:rPr>
        <w:t>内化于心。具体是在课程概述时就布置了主题任务，设立小组活动团体，每次汇报前，现有小组内部研讨，对相关细节总结完善。这种教学形式，在知识掌握方面实现了惊人的效果同时，也极大地锻炼了团队意识和集体荣誉感。同时教师会对每位汇报的同学进行指导，帮助学生</w:t>
      </w:r>
      <w:proofErr w:type="gramStart"/>
      <w:r w:rsidRPr="00D0497D">
        <w:rPr>
          <w:rFonts w:ascii="仿宋_GB2312" w:eastAsia="仿宋_GB2312" w:hAnsi="宋体" w:cs="宋体"/>
          <w:sz w:val="32"/>
          <w:szCs w:val="32"/>
        </w:rPr>
        <w:t>挖掘</w:t>
      </w:r>
      <w:r w:rsidRPr="00D0497D">
        <w:rPr>
          <w:rFonts w:ascii="仿宋_GB2312" w:eastAsia="仿宋_GB2312" w:hAnsi="宋体" w:cs="宋体" w:hint="eastAsia"/>
          <w:sz w:val="32"/>
          <w:szCs w:val="32"/>
        </w:rPr>
        <w:t>思政元素</w:t>
      </w:r>
      <w:proofErr w:type="gramEnd"/>
      <w:r w:rsidRPr="00D0497D">
        <w:rPr>
          <w:rFonts w:ascii="仿宋_GB2312" w:eastAsia="仿宋_GB2312" w:hAnsi="宋体" w:cs="宋体" w:hint="eastAsia"/>
          <w:sz w:val="32"/>
          <w:szCs w:val="32"/>
        </w:rPr>
        <w:t>，在讲好立德树人</w:t>
      </w:r>
      <w:r w:rsidRPr="00D0497D">
        <w:rPr>
          <w:rFonts w:ascii="仿宋_GB2312" w:eastAsia="仿宋_GB2312" w:hAnsi="宋体" w:cs="宋体" w:hint="eastAsia"/>
          <w:sz w:val="32"/>
          <w:szCs w:val="32"/>
        </w:rPr>
        <w:lastRenderedPageBreak/>
        <w:t>方面做具体分析阐述，增强学生自信心的同时，树立学生实现“中国梦”的伟大理想。</w:t>
      </w:r>
    </w:p>
    <w:p w14:paraId="122EDB38" w14:textId="43460EEC" w:rsidR="00D0497D" w:rsidRPr="00D0497D" w:rsidRDefault="00A234F3" w:rsidP="00D0497D">
      <w:pPr>
        <w:spacing w:line="620" w:lineRule="exact"/>
        <w:ind w:firstLineChars="200" w:firstLine="640"/>
        <w:jc w:val="left"/>
        <w:rPr>
          <w:rFonts w:ascii="楷体_GB2312" w:eastAsia="楷体_GB2312" w:hAnsi="宋体" w:cs="宋体"/>
          <w:sz w:val="32"/>
          <w:szCs w:val="32"/>
        </w:rPr>
      </w:pPr>
      <w:r>
        <w:rPr>
          <w:rFonts w:ascii="楷体_GB2312" w:eastAsia="楷体_GB2312" w:hAnsi="宋体" w:cs="宋体" w:hint="eastAsia"/>
          <w:sz w:val="32"/>
          <w:szCs w:val="32"/>
        </w:rPr>
        <w:t>（</w:t>
      </w:r>
      <w:r w:rsidR="00D0497D" w:rsidRPr="00D0497D">
        <w:rPr>
          <w:rFonts w:ascii="楷体_GB2312" w:eastAsia="楷体_GB2312" w:hAnsi="宋体" w:cs="宋体" w:hint="eastAsia"/>
          <w:sz w:val="32"/>
          <w:szCs w:val="32"/>
        </w:rPr>
        <w:t>三</w:t>
      </w:r>
      <w:r>
        <w:rPr>
          <w:rFonts w:ascii="楷体_GB2312" w:eastAsia="楷体_GB2312" w:hAnsi="宋体" w:cs="宋体" w:hint="eastAsia"/>
          <w:sz w:val="32"/>
          <w:szCs w:val="32"/>
        </w:rPr>
        <w:t>）</w:t>
      </w:r>
      <w:r w:rsidR="00D0497D" w:rsidRPr="00D0497D">
        <w:rPr>
          <w:rFonts w:ascii="楷体_GB2312" w:eastAsia="楷体_GB2312" w:hAnsi="宋体" w:cs="宋体" w:hint="eastAsia"/>
          <w:sz w:val="32"/>
          <w:szCs w:val="32"/>
        </w:rPr>
        <w:t>课程</w:t>
      </w:r>
      <w:proofErr w:type="gramStart"/>
      <w:r w:rsidR="00D0497D" w:rsidRPr="00D0497D">
        <w:rPr>
          <w:rFonts w:ascii="楷体_GB2312" w:eastAsia="楷体_GB2312" w:hAnsi="宋体" w:cs="宋体" w:hint="eastAsia"/>
          <w:sz w:val="32"/>
          <w:szCs w:val="32"/>
        </w:rPr>
        <w:t>思政改革</w:t>
      </w:r>
      <w:proofErr w:type="gramEnd"/>
      <w:r w:rsidR="00D0497D" w:rsidRPr="00D0497D">
        <w:rPr>
          <w:rFonts w:ascii="楷体_GB2312" w:eastAsia="楷体_GB2312" w:hAnsi="宋体" w:cs="宋体" w:hint="eastAsia"/>
          <w:sz w:val="32"/>
          <w:szCs w:val="32"/>
        </w:rPr>
        <w:t>中存在的困难及不足</w:t>
      </w:r>
    </w:p>
    <w:p w14:paraId="2A9CB5CF"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1.课程教学设计有待提升本轮数字音频创作应用课程是在我国疫情背景下开展的，在教学之前尽管充分做了准备，但还是发现很多不足，尤其</w:t>
      </w:r>
      <w:proofErr w:type="gramStart"/>
      <w:r w:rsidRPr="00D0497D">
        <w:rPr>
          <w:rFonts w:ascii="仿宋_GB2312" w:eastAsia="仿宋_GB2312" w:hAnsi="宋体" w:cs="宋体"/>
          <w:sz w:val="32"/>
          <w:szCs w:val="32"/>
        </w:rPr>
        <w:t>是思政元素</w:t>
      </w:r>
      <w:proofErr w:type="gramEnd"/>
      <w:r w:rsidRPr="00D0497D">
        <w:rPr>
          <w:rFonts w:ascii="仿宋_GB2312" w:eastAsia="仿宋_GB2312" w:hAnsi="宋体" w:cs="宋体"/>
          <w:sz w:val="32"/>
          <w:szCs w:val="32"/>
        </w:rPr>
        <w:t>的融入。经过多次尝试，发现解决学生的思想问题才是根本，并及时调整了教学设计。经过一轮课程</w:t>
      </w:r>
      <w:proofErr w:type="gramStart"/>
      <w:r w:rsidRPr="00D0497D">
        <w:rPr>
          <w:rFonts w:ascii="仿宋_GB2312" w:eastAsia="仿宋_GB2312" w:hAnsi="宋体" w:cs="宋体"/>
          <w:sz w:val="32"/>
          <w:szCs w:val="32"/>
        </w:rPr>
        <w:t>思政教学</w:t>
      </w:r>
      <w:proofErr w:type="gramEnd"/>
      <w:r w:rsidRPr="00D0497D">
        <w:rPr>
          <w:rFonts w:ascii="仿宋_GB2312" w:eastAsia="仿宋_GB2312" w:hAnsi="宋体" w:cs="宋体"/>
          <w:sz w:val="32"/>
          <w:szCs w:val="32"/>
        </w:rPr>
        <w:t>改革之后，还是发现有很多教学设计的细节有待研讨，总结和提升。利用组建</w:t>
      </w:r>
      <w:proofErr w:type="gramStart"/>
      <w:r w:rsidRPr="00D0497D">
        <w:rPr>
          <w:rFonts w:ascii="仿宋_GB2312" w:eastAsia="仿宋_GB2312" w:hAnsi="宋体" w:cs="宋体"/>
          <w:sz w:val="32"/>
          <w:szCs w:val="32"/>
        </w:rPr>
        <w:t>课程思政团队</w:t>
      </w:r>
      <w:proofErr w:type="gramEnd"/>
      <w:r w:rsidRPr="00D0497D">
        <w:rPr>
          <w:rFonts w:ascii="仿宋_GB2312" w:eastAsia="仿宋_GB2312" w:hAnsi="宋体" w:cs="宋体"/>
          <w:sz w:val="32"/>
          <w:szCs w:val="32"/>
        </w:rPr>
        <w:t>，发挥各专业优势，尽快改善改进目前的教学设计具体实施。</w:t>
      </w:r>
    </w:p>
    <w:p w14:paraId="58F77E18" w14:textId="7777777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2.个人能力、政治素质储备不足</w:t>
      </w:r>
      <w:r w:rsidRPr="00D0497D">
        <w:rPr>
          <w:rFonts w:ascii="仿宋_GB2312" w:eastAsia="仿宋_GB2312" w:hAnsi="宋体" w:cs="宋体"/>
          <w:sz w:val="32"/>
          <w:szCs w:val="32"/>
        </w:rPr>
        <w:t>“</w:t>
      </w:r>
      <w:r w:rsidRPr="00D0497D">
        <w:rPr>
          <w:rFonts w:ascii="仿宋_GB2312" w:eastAsia="仿宋_GB2312" w:hAnsi="宋体" w:cs="宋体"/>
          <w:sz w:val="32"/>
          <w:szCs w:val="32"/>
        </w:rPr>
        <w:t>课程思政</w:t>
      </w:r>
      <w:r w:rsidRPr="00D0497D">
        <w:rPr>
          <w:rFonts w:ascii="仿宋_GB2312" w:eastAsia="仿宋_GB2312" w:hAnsi="宋体" w:cs="宋体"/>
          <w:sz w:val="32"/>
          <w:szCs w:val="32"/>
        </w:rPr>
        <w:t>”</w:t>
      </w:r>
      <w:r w:rsidRPr="00D0497D">
        <w:rPr>
          <w:rFonts w:ascii="仿宋_GB2312" w:eastAsia="仿宋_GB2312" w:hAnsi="宋体" w:cs="宋体"/>
          <w:sz w:val="32"/>
          <w:szCs w:val="32"/>
        </w:rPr>
        <w:t>应是能动地认知、认同和内化，是一种在专业知识层面的提升，是科学向哲学的升华，也是教师的人格魅力层面的润物细无声的渗透。要求教师本人要有较高政治素养和信息素养，不断学习，关注学科前沿，关注国家大事。要求教师个人要有较强的预判、观察、总结和组织能力。</w:t>
      </w:r>
    </w:p>
    <w:p w14:paraId="29AD4BE4" w14:textId="3C7B7A8A"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3.针对</w:t>
      </w:r>
      <w:proofErr w:type="gramStart"/>
      <w:r w:rsidRPr="00D0497D">
        <w:rPr>
          <w:rFonts w:ascii="仿宋_GB2312" w:eastAsia="仿宋_GB2312" w:hAnsi="宋体" w:cs="宋体"/>
          <w:sz w:val="32"/>
          <w:szCs w:val="32"/>
        </w:rPr>
        <w:t>课程思政的</w:t>
      </w:r>
      <w:proofErr w:type="gramEnd"/>
      <w:r w:rsidRPr="00D0497D">
        <w:rPr>
          <w:rFonts w:ascii="仿宋_GB2312" w:eastAsia="仿宋_GB2312" w:hAnsi="宋体" w:cs="宋体"/>
          <w:sz w:val="32"/>
          <w:szCs w:val="32"/>
        </w:rPr>
        <w:t>信息化大数据统计不健全。在教学融入</w:t>
      </w:r>
      <w:proofErr w:type="gramStart"/>
      <w:r w:rsidRPr="00D0497D">
        <w:rPr>
          <w:rFonts w:ascii="仿宋_GB2312" w:eastAsia="仿宋_GB2312" w:hAnsi="宋体" w:cs="宋体"/>
          <w:sz w:val="32"/>
          <w:szCs w:val="32"/>
        </w:rPr>
        <w:t>课程思政元素</w:t>
      </w:r>
      <w:proofErr w:type="gramEnd"/>
      <w:r w:rsidRPr="00D0497D">
        <w:rPr>
          <w:rFonts w:ascii="仿宋_GB2312" w:eastAsia="仿宋_GB2312" w:hAnsi="宋体" w:cs="宋体"/>
          <w:sz w:val="32"/>
          <w:szCs w:val="32"/>
        </w:rPr>
        <w:t>方面的专项数据几乎没有，都要依靠老师投入大量精力整理归纳，因此提升高度不够，也制约了</w:t>
      </w:r>
      <w:proofErr w:type="gramStart"/>
      <w:r w:rsidRPr="00D0497D">
        <w:rPr>
          <w:rFonts w:ascii="仿宋_GB2312" w:eastAsia="仿宋_GB2312" w:hAnsi="宋体" w:cs="宋体"/>
          <w:sz w:val="32"/>
          <w:szCs w:val="32"/>
        </w:rPr>
        <w:t>课程思政的</w:t>
      </w:r>
      <w:proofErr w:type="gramEnd"/>
      <w:r w:rsidRPr="00D0497D">
        <w:rPr>
          <w:rFonts w:ascii="仿宋_GB2312" w:eastAsia="仿宋_GB2312" w:hAnsi="宋体" w:cs="宋体"/>
          <w:sz w:val="32"/>
          <w:szCs w:val="32"/>
        </w:rPr>
        <w:t>高效发展。在这一块，我将继续思考解决办法。</w:t>
      </w:r>
    </w:p>
    <w:p w14:paraId="78453640" w14:textId="334E922E" w:rsidR="00D0497D" w:rsidRPr="00D0497D" w:rsidRDefault="00A234F3" w:rsidP="00D0497D">
      <w:pPr>
        <w:spacing w:line="620" w:lineRule="exact"/>
        <w:ind w:firstLineChars="200" w:firstLine="640"/>
        <w:jc w:val="left"/>
        <w:rPr>
          <w:rFonts w:ascii="楷体_GB2312" w:eastAsia="楷体_GB2312" w:hAnsi="宋体" w:cs="宋体"/>
          <w:sz w:val="32"/>
          <w:szCs w:val="32"/>
        </w:rPr>
      </w:pPr>
      <w:r>
        <w:rPr>
          <w:rFonts w:ascii="楷体_GB2312" w:eastAsia="楷体_GB2312" w:hAnsi="宋体" w:cs="宋体" w:hint="eastAsia"/>
          <w:sz w:val="32"/>
          <w:szCs w:val="32"/>
        </w:rPr>
        <w:lastRenderedPageBreak/>
        <w:t>（四）</w:t>
      </w:r>
      <w:r w:rsidR="00D0497D" w:rsidRPr="00D0497D">
        <w:rPr>
          <w:rFonts w:ascii="楷体_GB2312" w:eastAsia="楷体_GB2312" w:hAnsi="宋体" w:cs="宋体" w:hint="eastAsia"/>
          <w:sz w:val="32"/>
          <w:szCs w:val="32"/>
        </w:rPr>
        <w:t>今后改进措施</w:t>
      </w:r>
    </w:p>
    <w:p w14:paraId="123F3FF2" w14:textId="3C237706"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1.加强自身能力和人格魅力的提升。</w:t>
      </w:r>
      <w:r w:rsidRPr="00D0497D">
        <w:rPr>
          <w:rFonts w:ascii="仿宋_GB2312" w:eastAsia="仿宋_GB2312" w:hAnsi="宋体" w:cs="宋体"/>
          <w:sz w:val="32"/>
          <w:szCs w:val="32"/>
        </w:rPr>
        <w:t>“</w:t>
      </w:r>
      <w:r w:rsidRPr="00D0497D">
        <w:rPr>
          <w:rFonts w:ascii="仿宋_GB2312" w:eastAsia="仿宋_GB2312" w:hAnsi="宋体" w:cs="宋体"/>
          <w:sz w:val="32"/>
          <w:szCs w:val="32"/>
        </w:rPr>
        <w:t>课程思政</w:t>
      </w:r>
      <w:r w:rsidRPr="00D0497D">
        <w:rPr>
          <w:rFonts w:ascii="仿宋_GB2312" w:eastAsia="仿宋_GB2312" w:hAnsi="宋体" w:cs="宋体"/>
          <w:sz w:val="32"/>
          <w:szCs w:val="32"/>
        </w:rPr>
        <w:t>”</w:t>
      </w:r>
      <w:r w:rsidRPr="00D0497D">
        <w:rPr>
          <w:rFonts w:ascii="仿宋_GB2312" w:eastAsia="仿宋_GB2312" w:hAnsi="宋体" w:cs="宋体"/>
          <w:sz w:val="32"/>
          <w:szCs w:val="32"/>
        </w:rPr>
        <w:t>并不是简单而生硬的在专业课中</w:t>
      </w:r>
      <w:proofErr w:type="gramStart"/>
      <w:r w:rsidRPr="00D0497D">
        <w:rPr>
          <w:rFonts w:ascii="仿宋_GB2312" w:eastAsia="仿宋_GB2312" w:hAnsi="宋体" w:cs="宋体"/>
          <w:sz w:val="32"/>
          <w:szCs w:val="32"/>
        </w:rPr>
        <w:t>嵌人思政</w:t>
      </w:r>
      <w:proofErr w:type="gramEnd"/>
      <w:r w:rsidRPr="00D0497D">
        <w:rPr>
          <w:rFonts w:ascii="仿宋_GB2312" w:eastAsia="仿宋_GB2312" w:hAnsi="宋体" w:cs="宋体"/>
          <w:sz w:val="32"/>
          <w:szCs w:val="32"/>
        </w:rPr>
        <w:t>元素，如果生硬地把专业课讲成了</w:t>
      </w:r>
      <w:proofErr w:type="gramStart"/>
      <w:r w:rsidRPr="00D0497D">
        <w:rPr>
          <w:rFonts w:ascii="仿宋_GB2312" w:eastAsia="仿宋_GB2312" w:hAnsi="宋体" w:cs="宋体"/>
          <w:sz w:val="32"/>
          <w:szCs w:val="32"/>
        </w:rPr>
        <w:t>思政课</w:t>
      </w:r>
      <w:proofErr w:type="gramEnd"/>
      <w:r w:rsidRPr="00D0497D">
        <w:rPr>
          <w:rFonts w:ascii="仿宋_GB2312" w:eastAsia="仿宋_GB2312" w:hAnsi="宋体" w:cs="宋体"/>
          <w:sz w:val="32"/>
          <w:szCs w:val="32"/>
        </w:rPr>
        <w:t>，学生往往会有逆反心理。而是要引人入胜中潜移默化，</w:t>
      </w:r>
      <w:proofErr w:type="gramStart"/>
      <w:r w:rsidRPr="00D0497D">
        <w:rPr>
          <w:rFonts w:ascii="仿宋_GB2312" w:eastAsia="仿宋_GB2312" w:hAnsi="宋体" w:cs="宋体"/>
          <w:sz w:val="32"/>
          <w:szCs w:val="32"/>
        </w:rPr>
        <w:t>和风细雨里润物</w:t>
      </w:r>
      <w:proofErr w:type="gramEnd"/>
      <w:r w:rsidRPr="00D0497D">
        <w:rPr>
          <w:rFonts w:ascii="仿宋_GB2312" w:eastAsia="仿宋_GB2312" w:hAnsi="宋体" w:cs="宋体"/>
          <w:sz w:val="32"/>
          <w:szCs w:val="32"/>
        </w:rPr>
        <w:t>无声，这就要专业课教师不断加强自身修养，率先垂范，用自己的人格魅力、思想行为和言行举止来影响学生，成为学生学习的榜样。</w:t>
      </w:r>
    </w:p>
    <w:p w14:paraId="1F84E2C9" w14:textId="33D2E18C"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2.进一步整合教学内容，合理运用</w:t>
      </w:r>
      <w:proofErr w:type="gramStart"/>
      <w:r w:rsidRPr="00D0497D">
        <w:rPr>
          <w:rFonts w:ascii="仿宋_GB2312" w:eastAsia="仿宋_GB2312" w:hAnsi="宋体" w:cs="宋体"/>
          <w:sz w:val="32"/>
          <w:szCs w:val="32"/>
        </w:rPr>
        <w:t>课外与</w:t>
      </w:r>
      <w:proofErr w:type="gramEnd"/>
      <w:r w:rsidRPr="00D0497D">
        <w:rPr>
          <w:rFonts w:ascii="仿宋_GB2312" w:eastAsia="仿宋_GB2312" w:hAnsi="宋体" w:cs="宋体"/>
          <w:sz w:val="32"/>
          <w:szCs w:val="32"/>
        </w:rPr>
        <w:t>课内相结合方法。课上通过教师或学生学习课程的基础性知识，前沿科技知识和资料以及有关知识点的讨论可以小组形式放在课外进行，然后在课堂展示讨论结果和学习心得，这样可培养学生学习兴趣和锻炼高职高专学生的查阅、整理资料能力和语言表达能力。</w:t>
      </w:r>
    </w:p>
    <w:p w14:paraId="47FCF184" w14:textId="6B7648C7"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3.提升驾驭知识的高度，努力做好</w:t>
      </w:r>
      <w:r w:rsidRPr="00D0497D">
        <w:rPr>
          <w:rFonts w:ascii="仿宋_GB2312" w:eastAsia="仿宋_GB2312" w:hAnsi="宋体" w:cs="宋体"/>
          <w:sz w:val="32"/>
          <w:szCs w:val="32"/>
        </w:rPr>
        <w:t>“</w:t>
      </w:r>
      <w:r w:rsidRPr="00D0497D">
        <w:rPr>
          <w:rFonts w:ascii="仿宋_GB2312" w:eastAsia="仿宋_GB2312" w:hAnsi="宋体" w:cs="宋体"/>
          <w:sz w:val="32"/>
          <w:szCs w:val="32"/>
        </w:rPr>
        <w:t>课程思政</w:t>
      </w:r>
      <w:r w:rsidRPr="00D0497D">
        <w:rPr>
          <w:rFonts w:ascii="仿宋_GB2312" w:eastAsia="仿宋_GB2312" w:hAnsi="宋体" w:cs="宋体"/>
          <w:sz w:val="32"/>
          <w:szCs w:val="32"/>
        </w:rPr>
        <w:t>”</w:t>
      </w:r>
      <w:r w:rsidRPr="00D0497D">
        <w:rPr>
          <w:rFonts w:ascii="仿宋_GB2312" w:eastAsia="仿宋_GB2312" w:hAnsi="宋体" w:cs="宋体"/>
          <w:sz w:val="32"/>
          <w:szCs w:val="32"/>
        </w:rPr>
        <w:t>的传播者。进一步钻研</w:t>
      </w:r>
      <w:proofErr w:type="gramStart"/>
      <w:r w:rsidRPr="00D0497D">
        <w:rPr>
          <w:rFonts w:ascii="仿宋_GB2312" w:eastAsia="仿宋_GB2312" w:hAnsi="宋体" w:cs="宋体"/>
          <w:sz w:val="32"/>
          <w:szCs w:val="32"/>
        </w:rPr>
        <w:t>融入思政的</w:t>
      </w:r>
      <w:proofErr w:type="gramEnd"/>
      <w:r w:rsidRPr="00D0497D">
        <w:rPr>
          <w:rFonts w:ascii="仿宋_GB2312" w:eastAsia="仿宋_GB2312" w:hAnsi="宋体" w:cs="宋体"/>
          <w:sz w:val="32"/>
          <w:szCs w:val="32"/>
        </w:rPr>
        <w:t>知识切入点，做到以德立身、以德立学、以德施教，在专业课的教学中才能做到引人入胜中潜移默化，</w:t>
      </w:r>
      <w:proofErr w:type="gramStart"/>
      <w:r w:rsidRPr="00D0497D">
        <w:rPr>
          <w:rFonts w:ascii="仿宋_GB2312" w:eastAsia="仿宋_GB2312" w:hAnsi="宋体" w:cs="宋体"/>
          <w:sz w:val="32"/>
          <w:szCs w:val="32"/>
        </w:rPr>
        <w:t>和风细雨里润物</w:t>
      </w:r>
      <w:proofErr w:type="gramEnd"/>
      <w:r w:rsidRPr="00D0497D">
        <w:rPr>
          <w:rFonts w:ascii="仿宋_GB2312" w:eastAsia="仿宋_GB2312" w:hAnsi="宋体" w:cs="宋体"/>
          <w:sz w:val="32"/>
          <w:szCs w:val="32"/>
        </w:rPr>
        <w:t>无声，使课堂成为弘扬主旋律、</w:t>
      </w:r>
      <w:proofErr w:type="gramStart"/>
      <w:r w:rsidRPr="00D0497D">
        <w:rPr>
          <w:rFonts w:ascii="仿宋_GB2312" w:eastAsia="仿宋_GB2312" w:hAnsi="宋体" w:cs="宋体"/>
          <w:sz w:val="32"/>
          <w:szCs w:val="32"/>
        </w:rPr>
        <w:t>传播正</w:t>
      </w:r>
      <w:proofErr w:type="gramEnd"/>
      <w:r w:rsidRPr="00D0497D">
        <w:rPr>
          <w:rFonts w:ascii="仿宋_GB2312" w:eastAsia="仿宋_GB2312" w:hAnsi="宋体" w:cs="宋体"/>
          <w:sz w:val="32"/>
          <w:szCs w:val="32"/>
        </w:rPr>
        <w:t>能量的主阵地，把真善美的种子不断播撒到学生心中。</w:t>
      </w:r>
    </w:p>
    <w:p w14:paraId="4DCA2D25" w14:textId="59CB6889" w:rsidR="00D0497D" w:rsidRPr="00D0497D" w:rsidRDefault="00D0497D" w:rsidP="00D0497D">
      <w:pPr>
        <w:spacing w:line="620" w:lineRule="exact"/>
        <w:ind w:firstLineChars="200" w:firstLine="640"/>
        <w:jc w:val="left"/>
        <w:rPr>
          <w:rFonts w:ascii="仿宋_GB2312" w:eastAsia="仿宋_GB2312" w:hAnsi="宋体" w:cs="宋体"/>
          <w:sz w:val="32"/>
          <w:szCs w:val="32"/>
        </w:rPr>
      </w:pPr>
      <w:r w:rsidRPr="00D0497D">
        <w:rPr>
          <w:rFonts w:ascii="仿宋_GB2312" w:eastAsia="仿宋_GB2312" w:hAnsi="宋体" w:cs="宋体"/>
          <w:sz w:val="32"/>
          <w:szCs w:val="32"/>
        </w:rPr>
        <w:t>4.改进教学方法，增强灵活多样性。在高职高</w:t>
      </w:r>
      <w:proofErr w:type="gramStart"/>
      <w:r w:rsidRPr="00D0497D">
        <w:rPr>
          <w:rFonts w:ascii="仿宋_GB2312" w:eastAsia="仿宋_GB2312" w:hAnsi="宋体" w:cs="宋体"/>
          <w:sz w:val="32"/>
          <w:szCs w:val="32"/>
        </w:rPr>
        <w:t>专教育</w:t>
      </w:r>
      <w:proofErr w:type="gramEnd"/>
      <w:r w:rsidRPr="00D0497D">
        <w:rPr>
          <w:rFonts w:ascii="仿宋_GB2312" w:eastAsia="仿宋_GB2312" w:hAnsi="宋体" w:cs="宋体"/>
          <w:sz w:val="32"/>
          <w:szCs w:val="32"/>
        </w:rPr>
        <w:t>中除了采用传统教学方法中的讲授法、类比法、案例法及多媒体教</w:t>
      </w:r>
      <w:r w:rsidRPr="00D0497D">
        <w:rPr>
          <w:rFonts w:ascii="仿宋_GB2312" w:eastAsia="仿宋_GB2312" w:hAnsi="宋体" w:cs="宋体"/>
          <w:sz w:val="32"/>
          <w:szCs w:val="32"/>
        </w:rPr>
        <w:lastRenderedPageBreak/>
        <w:t>学之外，还可采用动画展示、自制模型、讨论法和查阅资料法等，这样更能增强学生的学习兴趣，锻炼高职</w:t>
      </w:r>
      <w:proofErr w:type="gramStart"/>
      <w:r w:rsidRPr="00D0497D">
        <w:rPr>
          <w:rFonts w:ascii="仿宋_GB2312" w:eastAsia="仿宋_GB2312" w:hAnsi="宋体" w:cs="宋体"/>
          <w:sz w:val="32"/>
          <w:szCs w:val="32"/>
        </w:rPr>
        <w:t>高专生的</w:t>
      </w:r>
      <w:proofErr w:type="gramEnd"/>
      <w:r w:rsidRPr="00D0497D">
        <w:rPr>
          <w:rFonts w:ascii="仿宋_GB2312" w:eastAsia="仿宋_GB2312" w:hAnsi="宋体" w:cs="宋体"/>
          <w:sz w:val="32"/>
          <w:szCs w:val="32"/>
        </w:rPr>
        <w:t>自学能力、语言表达能力和动手操作能力，使得理论与实际相结合。</w:t>
      </w:r>
    </w:p>
    <w:p w14:paraId="0EC96F83" w14:textId="18B1B2C0" w:rsidR="00CF2583" w:rsidRPr="00A234F3" w:rsidRDefault="00D0497D" w:rsidP="00A234F3">
      <w:pPr>
        <w:spacing w:line="620" w:lineRule="exact"/>
        <w:ind w:firstLineChars="200" w:firstLine="640"/>
        <w:jc w:val="left"/>
        <w:rPr>
          <w:rFonts w:ascii="仿宋_GB2312" w:eastAsia="仿宋_GB2312" w:hAnsi="宋体" w:cs="宋体" w:hint="eastAsia"/>
          <w:sz w:val="32"/>
          <w:szCs w:val="32"/>
        </w:rPr>
      </w:pPr>
      <w:r w:rsidRPr="00D0497D">
        <w:rPr>
          <w:rFonts w:ascii="仿宋_GB2312" w:eastAsia="仿宋_GB2312" w:hAnsi="宋体" w:cs="宋体"/>
          <w:sz w:val="32"/>
          <w:szCs w:val="32"/>
        </w:rPr>
        <w:t>5.加强</w:t>
      </w:r>
      <w:r w:rsidRPr="00D0497D">
        <w:rPr>
          <w:rFonts w:ascii="仿宋_GB2312" w:eastAsia="仿宋_GB2312" w:hAnsi="宋体" w:cs="宋体"/>
          <w:sz w:val="32"/>
          <w:szCs w:val="32"/>
        </w:rPr>
        <w:t>“</w:t>
      </w:r>
      <w:r w:rsidRPr="00D0497D">
        <w:rPr>
          <w:rFonts w:ascii="仿宋_GB2312" w:eastAsia="仿宋_GB2312" w:hAnsi="宋体" w:cs="宋体"/>
          <w:sz w:val="32"/>
          <w:szCs w:val="32"/>
        </w:rPr>
        <w:t>课程思政</w:t>
      </w:r>
      <w:r w:rsidRPr="00D0497D">
        <w:rPr>
          <w:rFonts w:ascii="仿宋_GB2312" w:eastAsia="仿宋_GB2312" w:hAnsi="宋体" w:cs="宋体"/>
          <w:sz w:val="32"/>
          <w:szCs w:val="32"/>
        </w:rPr>
        <w:t>”</w:t>
      </w:r>
      <w:r w:rsidRPr="00D0497D">
        <w:rPr>
          <w:rFonts w:ascii="仿宋_GB2312" w:eastAsia="仿宋_GB2312" w:hAnsi="宋体" w:cs="宋体"/>
          <w:sz w:val="32"/>
          <w:szCs w:val="32"/>
        </w:rPr>
        <w:t>中美学思想和健康教育渗透。利用课余时间多与学生交流沟通，加强学生的身心健康教育和职业规划教育；教育学生加强锻炼身体意识，克服手机的</w:t>
      </w:r>
      <w:r w:rsidRPr="00D0497D">
        <w:rPr>
          <w:rFonts w:ascii="仿宋_GB2312" w:eastAsia="仿宋_GB2312" w:hAnsi="宋体" w:cs="宋体"/>
          <w:sz w:val="32"/>
          <w:szCs w:val="32"/>
        </w:rPr>
        <w:t>“</w:t>
      </w:r>
      <w:r w:rsidRPr="00D0497D">
        <w:rPr>
          <w:rFonts w:ascii="仿宋_GB2312" w:eastAsia="仿宋_GB2312" w:hAnsi="宋体" w:cs="宋体"/>
          <w:sz w:val="32"/>
          <w:szCs w:val="32"/>
        </w:rPr>
        <w:t>强引力</w:t>
      </w:r>
      <w:r w:rsidRPr="00D0497D">
        <w:rPr>
          <w:rFonts w:ascii="仿宋_GB2312" w:eastAsia="仿宋_GB2312" w:hAnsi="宋体" w:cs="宋体"/>
          <w:sz w:val="32"/>
          <w:szCs w:val="32"/>
        </w:rPr>
        <w:t>”</w:t>
      </w:r>
      <w:r w:rsidRPr="00D0497D">
        <w:rPr>
          <w:rFonts w:ascii="仿宋_GB2312" w:eastAsia="仿宋_GB2312" w:hAnsi="宋体" w:cs="宋体"/>
          <w:sz w:val="32"/>
          <w:szCs w:val="32"/>
        </w:rPr>
        <w:t>等。</w:t>
      </w:r>
      <w:r w:rsidRPr="00D0497D">
        <w:rPr>
          <w:rFonts w:ascii="仿宋_GB2312" w:eastAsia="仿宋_GB2312" w:hAnsi="宋体" w:cs="宋体" w:hint="eastAsia"/>
          <w:sz w:val="32"/>
          <w:szCs w:val="32"/>
        </w:rPr>
        <w:t>《数字音频创作》专业课程传递的科学思维、学术思维的同时，渗透</w:t>
      </w:r>
      <w:proofErr w:type="gramStart"/>
      <w:r w:rsidRPr="00D0497D">
        <w:rPr>
          <w:rFonts w:ascii="仿宋_GB2312" w:eastAsia="仿宋_GB2312" w:hAnsi="宋体" w:cs="宋体" w:hint="eastAsia"/>
          <w:sz w:val="32"/>
          <w:szCs w:val="32"/>
        </w:rPr>
        <w:t>浸润家</w:t>
      </w:r>
      <w:proofErr w:type="gramEnd"/>
      <w:r w:rsidRPr="00D0497D">
        <w:rPr>
          <w:rFonts w:ascii="仿宋_GB2312" w:eastAsia="仿宋_GB2312" w:hAnsi="宋体" w:cs="宋体" w:hint="eastAsia"/>
          <w:sz w:val="32"/>
          <w:szCs w:val="32"/>
        </w:rPr>
        <w:t>国情怀，思想品德、道德情操、三观教育、理想信念及创新创业教育，促进专业课教学和</w:t>
      </w:r>
      <w:proofErr w:type="gramStart"/>
      <w:r w:rsidRPr="00D0497D">
        <w:rPr>
          <w:rFonts w:ascii="仿宋_GB2312" w:eastAsia="仿宋_GB2312" w:hAnsi="宋体" w:cs="宋体" w:hint="eastAsia"/>
          <w:sz w:val="32"/>
          <w:szCs w:val="32"/>
        </w:rPr>
        <w:t>思政教育</w:t>
      </w:r>
      <w:proofErr w:type="gramEnd"/>
      <w:r w:rsidRPr="00D0497D">
        <w:rPr>
          <w:rFonts w:ascii="仿宋_GB2312" w:eastAsia="仿宋_GB2312" w:hAnsi="宋体" w:cs="宋体" w:hint="eastAsia"/>
          <w:sz w:val="32"/>
          <w:szCs w:val="32"/>
        </w:rPr>
        <w:t>的深度融合，最终提升高等教育的教学质量及人才培养水平。</w:t>
      </w:r>
    </w:p>
    <w:sectPr w:rsidR="00CF2583" w:rsidRPr="00A234F3" w:rsidSect="00EA570C">
      <w:pgSz w:w="11906" w:h="16838"/>
      <w:pgMar w:top="1985" w:right="141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AE83" w14:textId="77777777" w:rsidR="002D6F6C" w:rsidRDefault="002D6F6C" w:rsidP="00EA570C">
      <w:r>
        <w:separator/>
      </w:r>
    </w:p>
  </w:endnote>
  <w:endnote w:type="continuationSeparator" w:id="0">
    <w:p w14:paraId="1B32FD26" w14:textId="77777777" w:rsidR="002D6F6C" w:rsidRDefault="002D6F6C" w:rsidP="00EA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507D" w14:textId="77777777" w:rsidR="002D6F6C" w:rsidRDefault="002D6F6C" w:rsidP="00EA570C">
      <w:r>
        <w:separator/>
      </w:r>
    </w:p>
  </w:footnote>
  <w:footnote w:type="continuationSeparator" w:id="0">
    <w:p w14:paraId="56BEB303" w14:textId="77777777" w:rsidR="002D6F6C" w:rsidRDefault="002D6F6C" w:rsidP="00EA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8F5"/>
    <w:multiLevelType w:val="hybridMultilevel"/>
    <w:tmpl w:val="1708E004"/>
    <w:lvl w:ilvl="0" w:tplc="77CEA7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C82C2B"/>
    <w:multiLevelType w:val="hybridMultilevel"/>
    <w:tmpl w:val="E500C2F8"/>
    <w:lvl w:ilvl="0" w:tplc="C862DC52">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9B31E0"/>
    <w:multiLevelType w:val="multilevel"/>
    <w:tmpl w:val="269B31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4D77CC"/>
    <w:multiLevelType w:val="hybridMultilevel"/>
    <w:tmpl w:val="F878B44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C33403A"/>
    <w:multiLevelType w:val="hybridMultilevel"/>
    <w:tmpl w:val="9B221852"/>
    <w:lvl w:ilvl="0" w:tplc="246A4B7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7301B6"/>
    <w:multiLevelType w:val="hybridMultilevel"/>
    <w:tmpl w:val="6DF6F5B2"/>
    <w:lvl w:ilvl="0" w:tplc="1CEA90A4">
      <w:start w:val="4"/>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511C3F"/>
    <w:multiLevelType w:val="hybridMultilevel"/>
    <w:tmpl w:val="98429C08"/>
    <w:lvl w:ilvl="0" w:tplc="336E8778">
      <w:start w:val="2"/>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6C08B4"/>
    <w:multiLevelType w:val="hybridMultilevel"/>
    <w:tmpl w:val="0016A9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4E5A0A"/>
    <w:multiLevelType w:val="hybridMultilevel"/>
    <w:tmpl w:val="822E95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80223DD"/>
    <w:multiLevelType w:val="hybridMultilevel"/>
    <w:tmpl w:val="F82C6602"/>
    <w:lvl w:ilvl="0" w:tplc="AAF4EB5E">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17081951">
    <w:abstractNumId w:val="2"/>
  </w:num>
  <w:num w:numId="2" w16cid:durableId="218053983">
    <w:abstractNumId w:val="7"/>
  </w:num>
  <w:num w:numId="3" w16cid:durableId="524564384">
    <w:abstractNumId w:val="3"/>
  </w:num>
  <w:num w:numId="4" w16cid:durableId="402408548">
    <w:abstractNumId w:val="5"/>
  </w:num>
  <w:num w:numId="5" w16cid:durableId="1263148586">
    <w:abstractNumId w:val="4"/>
  </w:num>
  <w:num w:numId="6" w16cid:durableId="103499513">
    <w:abstractNumId w:val="1"/>
  </w:num>
  <w:num w:numId="7" w16cid:durableId="814026769">
    <w:abstractNumId w:val="9"/>
  </w:num>
  <w:num w:numId="8" w16cid:durableId="612633607">
    <w:abstractNumId w:val="6"/>
  </w:num>
  <w:num w:numId="9" w16cid:durableId="646588276">
    <w:abstractNumId w:val="0"/>
  </w:num>
  <w:num w:numId="10" w16cid:durableId="1111630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46"/>
    <w:rsid w:val="00045A9B"/>
    <w:rsid w:val="001E63B3"/>
    <w:rsid w:val="002A0D67"/>
    <w:rsid w:val="002D6F6C"/>
    <w:rsid w:val="003D3947"/>
    <w:rsid w:val="00404DB1"/>
    <w:rsid w:val="00484A76"/>
    <w:rsid w:val="004B2DAC"/>
    <w:rsid w:val="0056665A"/>
    <w:rsid w:val="00746E4E"/>
    <w:rsid w:val="0088001C"/>
    <w:rsid w:val="00906E71"/>
    <w:rsid w:val="00963971"/>
    <w:rsid w:val="009B4811"/>
    <w:rsid w:val="00A234F3"/>
    <w:rsid w:val="00A631F3"/>
    <w:rsid w:val="00B60FDF"/>
    <w:rsid w:val="00CB086C"/>
    <w:rsid w:val="00CD7828"/>
    <w:rsid w:val="00CF2583"/>
    <w:rsid w:val="00CF5700"/>
    <w:rsid w:val="00D0353F"/>
    <w:rsid w:val="00D0497D"/>
    <w:rsid w:val="00D8456C"/>
    <w:rsid w:val="00DC1266"/>
    <w:rsid w:val="00DC6CAE"/>
    <w:rsid w:val="00E02346"/>
    <w:rsid w:val="00E84B7A"/>
    <w:rsid w:val="00E9448E"/>
    <w:rsid w:val="00EA570C"/>
    <w:rsid w:val="00EB0FFD"/>
    <w:rsid w:val="00F40397"/>
    <w:rsid w:val="00FC66DC"/>
    <w:rsid w:val="00FF7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2198"/>
  <w15:chartTrackingRefBased/>
  <w15:docId w15:val="{9CBF9BDF-E750-4431-B548-5C79FF51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7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570C"/>
    <w:rPr>
      <w:sz w:val="18"/>
      <w:szCs w:val="18"/>
    </w:rPr>
  </w:style>
  <w:style w:type="paragraph" w:styleId="a5">
    <w:name w:val="footer"/>
    <w:basedOn w:val="a"/>
    <w:link w:val="a6"/>
    <w:uiPriority w:val="99"/>
    <w:unhideWhenUsed/>
    <w:rsid w:val="00EA570C"/>
    <w:pPr>
      <w:tabs>
        <w:tab w:val="center" w:pos="4153"/>
        <w:tab w:val="right" w:pos="8306"/>
      </w:tabs>
      <w:snapToGrid w:val="0"/>
      <w:jc w:val="left"/>
    </w:pPr>
    <w:rPr>
      <w:sz w:val="18"/>
      <w:szCs w:val="18"/>
    </w:rPr>
  </w:style>
  <w:style w:type="character" w:customStyle="1" w:styleId="a6">
    <w:name w:val="页脚 字符"/>
    <w:basedOn w:val="a0"/>
    <w:link w:val="a5"/>
    <w:uiPriority w:val="99"/>
    <w:rsid w:val="00EA570C"/>
    <w:rPr>
      <w:sz w:val="18"/>
      <w:szCs w:val="18"/>
    </w:rPr>
  </w:style>
  <w:style w:type="paragraph" w:styleId="a7">
    <w:name w:val="Normal (Web)"/>
    <w:basedOn w:val="a"/>
    <w:qFormat/>
    <w:rsid w:val="00EA570C"/>
    <w:pPr>
      <w:spacing w:before="100" w:beforeAutospacing="1" w:after="100" w:afterAutospacing="1"/>
      <w:jc w:val="left"/>
    </w:pPr>
    <w:rPr>
      <w:rFonts w:ascii="Times New Roman" w:eastAsia="宋体" w:hAnsi="Times New Roman" w:cs="Times New Roman"/>
      <w:kern w:val="0"/>
      <w:sz w:val="24"/>
    </w:rPr>
  </w:style>
  <w:style w:type="table" w:styleId="a8">
    <w:name w:val="Table Grid"/>
    <w:basedOn w:val="a1"/>
    <w:uiPriority w:val="39"/>
    <w:rsid w:val="00EA57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EA570C"/>
    <w:rPr>
      <w:b/>
      <w:bCs/>
    </w:rPr>
  </w:style>
  <w:style w:type="paragraph" w:styleId="aa">
    <w:name w:val="List Paragraph"/>
    <w:basedOn w:val="a"/>
    <w:uiPriority w:val="34"/>
    <w:qFormat/>
    <w:rsid w:val="00EA570C"/>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22</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面团</dc:creator>
  <cp:keywords/>
  <dc:description/>
  <cp:lastModifiedBy>小 面团</cp:lastModifiedBy>
  <cp:revision>5</cp:revision>
  <dcterms:created xsi:type="dcterms:W3CDTF">2022-03-31T03:35:00Z</dcterms:created>
  <dcterms:modified xsi:type="dcterms:W3CDTF">2022-04-06T11:23:00Z</dcterms:modified>
</cp:coreProperties>
</file>