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AB" w:rsidRDefault="000B3DFC">
      <w:pPr>
        <w:adjustRightInd w:val="0"/>
        <w:snapToGrid w:val="0"/>
        <w:spacing w:line="560" w:lineRule="exact"/>
        <w:jc w:val="center"/>
        <w:rPr>
          <w:rFonts w:asciiTheme="majorEastAsia" w:eastAsiaTheme="majorEastAsia" w:hAnsiTheme="majorEastAsia"/>
          <w:b/>
          <w:sz w:val="44"/>
          <w:szCs w:val="44"/>
        </w:rPr>
      </w:pPr>
      <w:r>
        <w:rPr>
          <w:rFonts w:asciiTheme="majorEastAsia" w:eastAsiaTheme="majorEastAsia" w:hAnsiTheme="majorEastAsia"/>
          <w:b/>
          <w:sz w:val="44"/>
          <w:szCs w:val="44"/>
        </w:rPr>
        <w:t>承德应用技术职业学院</w:t>
      </w:r>
    </w:p>
    <w:p w:rsidR="006A7CAB" w:rsidRDefault="000B3DFC">
      <w:pPr>
        <w:adjustRightInd w:val="0"/>
        <w:snapToGrid w:val="0"/>
        <w:spacing w:line="560" w:lineRule="exact"/>
        <w:jc w:val="center"/>
        <w:rPr>
          <w:rFonts w:asciiTheme="majorEastAsia" w:eastAsiaTheme="majorEastAsia" w:hAnsiTheme="majorEastAsia" w:cs="Times New Roman"/>
          <w:b/>
          <w:sz w:val="44"/>
          <w:szCs w:val="44"/>
        </w:rPr>
      </w:pPr>
      <w:r>
        <w:rPr>
          <w:rFonts w:asciiTheme="majorEastAsia" w:eastAsiaTheme="majorEastAsia" w:hAnsiTheme="majorEastAsia"/>
          <w:b/>
          <w:sz w:val="44"/>
          <w:szCs w:val="44"/>
        </w:rPr>
        <w:t>辅导员</w:t>
      </w:r>
      <w:r>
        <w:rPr>
          <w:rFonts w:asciiTheme="majorEastAsia" w:eastAsiaTheme="majorEastAsia" w:hAnsiTheme="majorEastAsia" w:cs="宋体" w:hint="eastAsia"/>
          <w:b/>
          <w:bCs/>
          <w:kern w:val="0"/>
          <w:sz w:val="44"/>
          <w:szCs w:val="44"/>
        </w:rPr>
        <w:t>考核</w:t>
      </w:r>
      <w:r w:rsidR="00C8699D">
        <w:rPr>
          <w:rFonts w:asciiTheme="majorEastAsia" w:eastAsiaTheme="majorEastAsia" w:hAnsiTheme="majorEastAsia" w:cs="宋体" w:hint="eastAsia"/>
          <w:b/>
          <w:bCs/>
          <w:kern w:val="0"/>
          <w:sz w:val="44"/>
          <w:szCs w:val="44"/>
        </w:rPr>
        <w:t>评价</w:t>
      </w:r>
      <w:r>
        <w:rPr>
          <w:rFonts w:asciiTheme="majorEastAsia" w:eastAsiaTheme="majorEastAsia" w:hAnsiTheme="majorEastAsia" w:cs="宋体" w:hint="eastAsia"/>
          <w:b/>
          <w:bCs/>
          <w:kern w:val="0"/>
          <w:sz w:val="44"/>
          <w:szCs w:val="44"/>
        </w:rPr>
        <w:t>办法</w:t>
      </w:r>
      <w:r w:rsidR="000D062A">
        <w:rPr>
          <w:rFonts w:asciiTheme="majorEastAsia" w:eastAsiaTheme="majorEastAsia" w:hAnsiTheme="majorEastAsia" w:cs="宋体" w:hint="eastAsia"/>
          <w:b/>
          <w:bCs/>
          <w:kern w:val="0"/>
          <w:sz w:val="44"/>
          <w:szCs w:val="44"/>
        </w:rPr>
        <w:t>(试行)</w:t>
      </w:r>
    </w:p>
    <w:p w:rsidR="006A7CAB" w:rsidRDefault="006A7CAB">
      <w:pPr>
        <w:adjustRightInd w:val="0"/>
        <w:snapToGrid w:val="0"/>
        <w:ind w:left="-359" w:firstLine="405"/>
        <w:jc w:val="center"/>
        <w:rPr>
          <w:rFonts w:ascii="Times New Roman" w:eastAsia="Times New Roman" w:hAnsi="Times New Roman" w:cs="Times New Roman"/>
          <w:b/>
          <w:sz w:val="36"/>
        </w:rPr>
      </w:pPr>
    </w:p>
    <w:p w:rsidR="006A7CAB" w:rsidRDefault="000B3DFC" w:rsidP="00287BA3">
      <w:pPr>
        <w:adjustRightInd w:val="0"/>
        <w:snapToGrid w:val="0"/>
        <w:spacing w:beforeLines="50" w:afterLines="50"/>
        <w:ind w:right="-329" w:firstLineChars="850" w:firstLine="2720"/>
        <w:rPr>
          <w:rFonts w:ascii="黑体" w:eastAsia="黑体" w:hAnsi="黑体" w:cs="Times New Roman"/>
          <w:sz w:val="32"/>
          <w:szCs w:val="32"/>
        </w:rPr>
      </w:pPr>
      <w:r>
        <w:rPr>
          <w:rFonts w:ascii="黑体" w:eastAsia="黑体" w:hAnsi="黑体" w:cs="宋体"/>
          <w:sz w:val="32"/>
          <w:szCs w:val="32"/>
        </w:rPr>
        <w:t>第一章</w:t>
      </w:r>
      <w:r>
        <w:rPr>
          <w:rFonts w:ascii="黑体" w:eastAsia="黑体" w:hAnsi="黑体" w:cs="Times New Roman"/>
          <w:sz w:val="32"/>
          <w:szCs w:val="32"/>
        </w:rPr>
        <w:t xml:space="preserve">   </w:t>
      </w:r>
      <w:r>
        <w:rPr>
          <w:rFonts w:ascii="黑体" w:eastAsia="黑体" w:hAnsi="黑体" w:cs="宋体"/>
          <w:sz w:val="32"/>
          <w:szCs w:val="32"/>
        </w:rPr>
        <w:t>总则</w:t>
      </w:r>
    </w:p>
    <w:p w:rsidR="006A7CAB" w:rsidRDefault="000B3DFC">
      <w:pPr>
        <w:adjustRightInd w:val="0"/>
        <w:snapToGrid w:val="0"/>
        <w:ind w:left="-357" w:right="-328" w:firstLineChars="200" w:firstLine="643"/>
        <w:rPr>
          <w:rFonts w:ascii="仿宋" w:eastAsia="仿宋" w:hAnsi="仿宋" w:cs="Times New Roman"/>
          <w:sz w:val="32"/>
          <w:szCs w:val="32"/>
        </w:rPr>
      </w:pPr>
      <w:r>
        <w:rPr>
          <w:rFonts w:ascii="仿宋" w:eastAsia="仿宋" w:hAnsi="仿宋" w:cs="宋体"/>
          <w:b/>
          <w:sz w:val="32"/>
          <w:szCs w:val="32"/>
        </w:rPr>
        <w:t>第一条</w:t>
      </w: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宋体"/>
          <w:sz w:val="32"/>
          <w:szCs w:val="32"/>
        </w:rPr>
        <w:t>为深入贯彻落实全国高校思想政治工作会议精神，切实加强我校辅导员队伍专业化职业化建设，调动辅导员的工作积极性，全面提升辅导员的综合素质，完善辅导员工作的评估制度，开展规范化、制度化、科学化</w:t>
      </w:r>
      <w:r>
        <w:rPr>
          <w:rFonts w:ascii="仿宋" w:eastAsia="仿宋" w:hAnsi="仿宋" w:cs="宋体"/>
          <w:color w:val="000000" w:themeColor="text1"/>
          <w:sz w:val="32"/>
          <w:szCs w:val="32"/>
        </w:rPr>
        <w:t>的辅导员工作绩效考核，结合教育部《普通高等学校辅导员队伍建设规定》（教育部令第</w:t>
      </w:r>
      <w:r>
        <w:rPr>
          <w:rFonts w:ascii="仿宋" w:eastAsia="仿宋" w:hAnsi="仿宋" w:cs="Times New Roman"/>
          <w:color w:val="000000" w:themeColor="text1"/>
          <w:sz w:val="32"/>
          <w:szCs w:val="32"/>
        </w:rPr>
        <w:t>43</w:t>
      </w:r>
      <w:r>
        <w:rPr>
          <w:rFonts w:ascii="仿宋" w:eastAsia="仿宋" w:hAnsi="仿宋" w:cs="宋体"/>
          <w:color w:val="000000" w:themeColor="text1"/>
          <w:sz w:val="32"/>
          <w:szCs w:val="32"/>
        </w:rPr>
        <w:t>号）及《高等学校辅导员职业能力标准（暂行）》（教思政〔</w:t>
      </w:r>
      <w:r>
        <w:rPr>
          <w:rFonts w:ascii="仿宋" w:eastAsia="仿宋" w:hAnsi="仿宋" w:cs="Times New Roman"/>
          <w:color w:val="000000" w:themeColor="text1"/>
          <w:sz w:val="32"/>
          <w:szCs w:val="32"/>
        </w:rPr>
        <w:t>2014</w:t>
      </w:r>
      <w:r>
        <w:rPr>
          <w:rFonts w:ascii="仿宋" w:eastAsia="仿宋" w:hAnsi="仿宋" w:cs="宋体"/>
          <w:color w:val="000000" w:themeColor="text1"/>
          <w:sz w:val="32"/>
          <w:szCs w:val="32"/>
        </w:rPr>
        <w:t>〕</w:t>
      </w:r>
      <w:r>
        <w:rPr>
          <w:rFonts w:ascii="仿宋" w:eastAsia="仿宋" w:hAnsi="仿宋" w:cs="Times New Roman"/>
          <w:color w:val="000000" w:themeColor="text1"/>
          <w:sz w:val="32"/>
          <w:szCs w:val="32"/>
        </w:rPr>
        <w:t>2</w:t>
      </w:r>
      <w:r>
        <w:rPr>
          <w:rFonts w:ascii="仿宋" w:eastAsia="仿宋" w:hAnsi="仿宋" w:cs="宋体"/>
          <w:color w:val="000000" w:themeColor="text1"/>
          <w:sz w:val="32"/>
          <w:szCs w:val="32"/>
        </w:rPr>
        <w:t>号）等文件精神要求</w:t>
      </w:r>
      <w:r>
        <w:rPr>
          <w:rFonts w:ascii="仿宋" w:eastAsia="仿宋" w:hAnsi="仿宋" w:cs="宋体"/>
          <w:sz w:val="32"/>
          <w:szCs w:val="32"/>
        </w:rPr>
        <w:t>，制定本办法。</w:t>
      </w:r>
    </w:p>
    <w:p w:rsidR="006A7CAB" w:rsidRDefault="000B3DFC">
      <w:pPr>
        <w:adjustRightInd w:val="0"/>
        <w:snapToGrid w:val="0"/>
        <w:ind w:left="-357" w:right="-328" w:firstLineChars="200" w:firstLine="643"/>
        <w:rPr>
          <w:rFonts w:ascii="仿宋" w:eastAsia="仿宋" w:hAnsi="仿宋" w:cs="Times New Roman"/>
          <w:sz w:val="32"/>
          <w:szCs w:val="32"/>
        </w:rPr>
      </w:pPr>
      <w:r>
        <w:rPr>
          <w:rFonts w:ascii="仿宋" w:eastAsia="仿宋" w:hAnsi="仿宋" w:cs="宋体"/>
          <w:b/>
          <w:sz w:val="32"/>
          <w:szCs w:val="32"/>
        </w:rPr>
        <w:t>第二条</w:t>
      </w: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宋体"/>
          <w:sz w:val="32"/>
          <w:szCs w:val="32"/>
        </w:rPr>
        <w:t>辅导员考核坚持定性考核与定量考核相结合、过程考核与结果考核相结合、部门考核与学生满意度测评相结合，按照德才兼备、注重实效的标准，体现客观性、公正性、民主性、公开性和全面性。</w:t>
      </w:r>
    </w:p>
    <w:p w:rsidR="006A7CAB" w:rsidRDefault="000B3DFC">
      <w:pPr>
        <w:adjustRightInd w:val="0"/>
        <w:snapToGrid w:val="0"/>
        <w:ind w:left="-357" w:right="-328" w:firstLineChars="200" w:firstLine="643"/>
        <w:rPr>
          <w:rFonts w:ascii="仿宋" w:eastAsia="仿宋" w:hAnsi="仿宋" w:cs="Times New Roman"/>
          <w:color w:val="000000" w:themeColor="text1"/>
          <w:sz w:val="32"/>
          <w:szCs w:val="32"/>
        </w:rPr>
      </w:pPr>
      <w:r>
        <w:rPr>
          <w:rFonts w:ascii="仿宋" w:eastAsia="仿宋" w:hAnsi="仿宋" w:cs="宋体"/>
          <w:b/>
          <w:sz w:val="32"/>
          <w:szCs w:val="32"/>
        </w:rPr>
        <w:t>第三条</w:t>
      </w:r>
      <w:r>
        <w:rPr>
          <w:rFonts w:ascii="仿宋" w:eastAsia="仿宋" w:hAnsi="仿宋" w:cs="Times New Roman" w:hint="eastAsia"/>
          <w:sz w:val="32"/>
          <w:szCs w:val="32"/>
        </w:rPr>
        <w:t xml:space="preserve">   </w:t>
      </w:r>
      <w:r>
        <w:rPr>
          <w:rFonts w:ascii="仿宋" w:eastAsia="仿宋" w:hAnsi="仿宋" w:cs="宋体"/>
          <w:sz w:val="32"/>
          <w:szCs w:val="32"/>
        </w:rPr>
        <w:t>本办</w:t>
      </w:r>
      <w:r>
        <w:rPr>
          <w:rFonts w:ascii="仿宋" w:eastAsia="仿宋" w:hAnsi="仿宋" w:cs="宋体"/>
          <w:color w:val="000000" w:themeColor="text1"/>
          <w:sz w:val="32"/>
          <w:szCs w:val="32"/>
        </w:rPr>
        <w:t>法适用于全</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所有专、兼职辅导员。</w:t>
      </w:r>
    </w:p>
    <w:p w:rsidR="006A7CAB" w:rsidRDefault="000B3DFC" w:rsidP="00287BA3">
      <w:pPr>
        <w:adjustRightInd w:val="0"/>
        <w:snapToGrid w:val="0"/>
        <w:spacing w:beforeLines="50" w:afterLines="50"/>
        <w:ind w:right="-329" w:firstLineChars="850" w:firstLine="2720"/>
        <w:rPr>
          <w:rFonts w:ascii="黑体" w:eastAsia="黑体" w:hAnsi="黑体" w:cs="Times New Roman"/>
          <w:sz w:val="32"/>
          <w:szCs w:val="32"/>
        </w:rPr>
      </w:pPr>
      <w:r>
        <w:rPr>
          <w:rFonts w:ascii="黑体" w:eastAsia="黑体" w:hAnsi="黑体" w:cs="宋体"/>
          <w:sz w:val="32"/>
          <w:szCs w:val="32"/>
        </w:rPr>
        <w:t>第二章</w:t>
      </w:r>
      <w:r>
        <w:rPr>
          <w:rFonts w:ascii="黑体" w:eastAsia="黑体" w:hAnsi="黑体" w:cs="Times New Roman"/>
          <w:sz w:val="32"/>
          <w:szCs w:val="32"/>
        </w:rPr>
        <w:t xml:space="preserve">   </w:t>
      </w:r>
      <w:r>
        <w:rPr>
          <w:rFonts w:ascii="黑体" w:eastAsia="黑体" w:hAnsi="黑体" w:cs="宋体"/>
          <w:color w:val="000000" w:themeColor="text1"/>
          <w:sz w:val="32"/>
          <w:szCs w:val="32"/>
        </w:rPr>
        <w:t>组织实施</w:t>
      </w:r>
    </w:p>
    <w:p w:rsidR="006A7CAB" w:rsidRDefault="000B3DFC">
      <w:pPr>
        <w:adjustRightInd w:val="0"/>
        <w:snapToGrid w:val="0"/>
        <w:ind w:left="-357" w:right="-328" w:firstLineChars="200" w:firstLine="643"/>
        <w:rPr>
          <w:rFonts w:ascii="仿宋" w:eastAsia="仿宋" w:hAnsi="仿宋" w:cs="Times New Roman"/>
          <w:color w:val="000000" w:themeColor="text1"/>
          <w:sz w:val="32"/>
          <w:szCs w:val="32"/>
        </w:rPr>
      </w:pPr>
      <w:r>
        <w:rPr>
          <w:rFonts w:ascii="仿宋" w:eastAsia="仿宋" w:hAnsi="仿宋" w:cs="宋体"/>
          <w:b/>
          <w:color w:val="000000" w:themeColor="text1"/>
          <w:sz w:val="32"/>
          <w:szCs w:val="32"/>
        </w:rPr>
        <w:t>第四条</w:t>
      </w:r>
      <w:r>
        <w:rPr>
          <w:rFonts w:ascii="仿宋" w:eastAsia="仿宋" w:hAnsi="仿宋" w:cs="Times New Roman"/>
          <w:color w:val="000000" w:themeColor="text1"/>
          <w:sz w:val="32"/>
          <w:szCs w:val="32"/>
        </w:rPr>
        <w:t xml:space="preserve">  </w:t>
      </w:r>
      <w:r>
        <w:rPr>
          <w:rFonts w:ascii="仿宋" w:eastAsia="仿宋" w:hAnsi="仿宋" w:cs="宋体"/>
          <w:color w:val="000000" w:themeColor="text1"/>
          <w:sz w:val="32"/>
          <w:szCs w:val="32"/>
        </w:rPr>
        <w:t>学</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成立辅导员考核评价领导小组，由分管学生工作的</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领导为组长，学生工作处</w:t>
      </w:r>
      <w:r>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团委</w:t>
      </w:r>
      <w:r>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w:t>
      </w:r>
      <w:r>
        <w:rPr>
          <w:rFonts w:ascii="仿宋" w:eastAsia="仿宋" w:hAnsi="仿宋" w:cs="宋体" w:hint="eastAsia"/>
          <w:color w:val="000000" w:themeColor="text1"/>
          <w:sz w:val="32"/>
          <w:szCs w:val="32"/>
        </w:rPr>
        <w:t>组织</w:t>
      </w:r>
      <w:r>
        <w:rPr>
          <w:rFonts w:ascii="仿宋" w:eastAsia="仿宋" w:hAnsi="仿宋" w:cs="宋体"/>
          <w:color w:val="000000" w:themeColor="text1"/>
          <w:sz w:val="32"/>
          <w:szCs w:val="32"/>
        </w:rPr>
        <w:t>人事处、</w:t>
      </w:r>
      <w:r w:rsidR="006E75E6" w:rsidRPr="006E75E6">
        <w:rPr>
          <w:rFonts w:ascii="仿宋" w:eastAsia="仿宋" w:hAnsi="仿宋" w:cs="宋体" w:hint="eastAsia"/>
          <w:color w:val="000000" w:themeColor="text1"/>
          <w:sz w:val="32"/>
          <w:szCs w:val="32"/>
        </w:rPr>
        <w:t>党群工作处、</w:t>
      </w:r>
      <w:r>
        <w:rPr>
          <w:rFonts w:ascii="仿宋" w:eastAsia="仿宋" w:hAnsi="仿宋" w:cs="宋体"/>
          <w:color w:val="000000" w:themeColor="text1"/>
          <w:sz w:val="32"/>
          <w:szCs w:val="32"/>
        </w:rPr>
        <w:t>纪检监察室等相关部门负责人为成员，全面负责辅导员考核评价工作的组织协调、结果审定与争议处理。学生工作处为办事机构，具体负责辅导员考核评价工作的组织和开展。</w:t>
      </w:r>
    </w:p>
    <w:p w:rsidR="006A7CAB" w:rsidRDefault="000B3DFC">
      <w:pPr>
        <w:adjustRightInd w:val="0"/>
        <w:snapToGrid w:val="0"/>
        <w:ind w:left="-357" w:right="-328" w:firstLineChars="200" w:firstLine="643"/>
        <w:rPr>
          <w:rFonts w:ascii="仿宋" w:eastAsia="仿宋" w:hAnsi="仿宋" w:cs="Times New Roman"/>
          <w:b/>
          <w:sz w:val="32"/>
          <w:szCs w:val="32"/>
        </w:rPr>
      </w:pPr>
      <w:r>
        <w:rPr>
          <w:rFonts w:ascii="仿宋" w:eastAsia="仿宋" w:hAnsi="仿宋" w:cs="宋体"/>
          <w:b/>
          <w:color w:val="000000" w:themeColor="text1"/>
          <w:sz w:val="32"/>
          <w:szCs w:val="32"/>
        </w:rPr>
        <w:t>第五条</w:t>
      </w:r>
      <w:r>
        <w:rPr>
          <w:rFonts w:ascii="仿宋" w:eastAsia="仿宋" w:hAnsi="仿宋" w:cs="Times New Roman"/>
          <w:color w:val="000000" w:themeColor="text1"/>
          <w:sz w:val="32"/>
          <w:szCs w:val="32"/>
        </w:rPr>
        <w:t xml:space="preserve">  </w:t>
      </w:r>
      <w:r>
        <w:rPr>
          <w:rFonts w:ascii="仿宋" w:eastAsia="仿宋" w:hAnsi="仿宋" w:cs="宋体"/>
          <w:color w:val="000000" w:themeColor="text1"/>
          <w:sz w:val="32"/>
          <w:szCs w:val="32"/>
        </w:rPr>
        <w:t>考核由学</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和系</w:t>
      </w:r>
      <w:r>
        <w:rPr>
          <w:rFonts w:ascii="仿宋" w:eastAsia="仿宋" w:hAnsi="仿宋" w:cs="宋体" w:hint="eastAsia"/>
          <w:color w:val="000000" w:themeColor="text1"/>
          <w:sz w:val="32"/>
          <w:szCs w:val="32"/>
        </w:rPr>
        <w:t>部</w:t>
      </w:r>
      <w:r>
        <w:rPr>
          <w:rFonts w:ascii="仿宋" w:eastAsia="仿宋" w:hAnsi="仿宋" w:cs="宋体"/>
          <w:color w:val="000000" w:themeColor="text1"/>
          <w:sz w:val="32"/>
          <w:szCs w:val="32"/>
        </w:rPr>
        <w:t>共同完成</w:t>
      </w:r>
      <w:r w:rsidR="00C8699D">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考核内容包括</w:t>
      </w:r>
      <w:r w:rsidR="00881992">
        <w:rPr>
          <w:rFonts w:ascii="仿宋" w:eastAsia="仿宋" w:hAnsi="仿宋" w:cs="宋体" w:hint="eastAsia"/>
          <w:color w:val="000000" w:themeColor="text1"/>
          <w:sz w:val="32"/>
          <w:szCs w:val="32"/>
        </w:rPr>
        <w:t>客观考核</w:t>
      </w:r>
      <w:r w:rsidR="009F3DE4">
        <w:rPr>
          <w:rFonts w:ascii="仿宋" w:eastAsia="仿宋" w:hAnsi="仿宋" w:cs="宋体" w:hint="eastAsia"/>
          <w:color w:val="000000" w:themeColor="text1"/>
          <w:sz w:val="32"/>
          <w:szCs w:val="32"/>
        </w:rPr>
        <w:t>评价</w:t>
      </w:r>
      <w:r w:rsidR="00881992">
        <w:rPr>
          <w:rFonts w:ascii="仿宋" w:eastAsia="仿宋" w:hAnsi="仿宋" w:cs="宋体" w:hint="eastAsia"/>
          <w:color w:val="000000" w:themeColor="text1"/>
          <w:sz w:val="32"/>
          <w:szCs w:val="32"/>
        </w:rPr>
        <w:t>得分和主观考核评价得分组成</w:t>
      </w:r>
      <w:r w:rsidR="00C8699D">
        <w:rPr>
          <w:rFonts w:ascii="仿宋" w:eastAsia="仿宋" w:hAnsi="仿宋" w:cs="宋体" w:hint="eastAsia"/>
          <w:color w:val="000000" w:themeColor="text1"/>
          <w:sz w:val="32"/>
          <w:szCs w:val="32"/>
        </w:rPr>
        <w:t>。</w:t>
      </w:r>
      <w:r w:rsidR="00881992" w:rsidRPr="00881992">
        <w:rPr>
          <w:rFonts w:ascii="仿宋" w:eastAsia="仿宋" w:hAnsi="仿宋" w:cs="宋体" w:hint="eastAsia"/>
          <w:color w:val="000000" w:themeColor="text1"/>
          <w:sz w:val="32"/>
          <w:szCs w:val="32"/>
        </w:rPr>
        <w:t>客观考核</w:t>
      </w:r>
      <w:r w:rsidR="009F3DE4">
        <w:rPr>
          <w:rFonts w:ascii="仿宋" w:eastAsia="仿宋" w:hAnsi="仿宋" w:cs="宋体" w:hint="eastAsia"/>
          <w:color w:val="000000" w:themeColor="text1"/>
          <w:sz w:val="32"/>
          <w:szCs w:val="32"/>
        </w:rPr>
        <w:t>评价</w:t>
      </w:r>
      <w:r w:rsidR="00881992" w:rsidRPr="00881992">
        <w:rPr>
          <w:rFonts w:ascii="仿宋" w:eastAsia="仿宋" w:hAnsi="仿宋" w:cs="宋体" w:hint="eastAsia"/>
          <w:color w:val="000000" w:themeColor="text1"/>
          <w:sz w:val="32"/>
          <w:szCs w:val="32"/>
        </w:rPr>
        <w:t>得分</w:t>
      </w:r>
      <w:r w:rsidR="00881992">
        <w:rPr>
          <w:rFonts w:ascii="仿宋" w:eastAsia="仿宋" w:hAnsi="仿宋" w:cs="宋体" w:hint="eastAsia"/>
          <w:color w:val="000000" w:themeColor="text1"/>
          <w:sz w:val="32"/>
          <w:szCs w:val="32"/>
        </w:rPr>
        <w:t>由辅导员个人</w:t>
      </w:r>
      <w:r w:rsidR="006E75E6">
        <w:rPr>
          <w:rFonts w:ascii="仿宋" w:eastAsia="仿宋" w:hAnsi="仿宋" w:cs="宋体" w:hint="eastAsia"/>
          <w:color w:val="000000" w:themeColor="text1"/>
          <w:sz w:val="32"/>
          <w:szCs w:val="32"/>
        </w:rPr>
        <w:t>获得思政工作</w:t>
      </w:r>
      <w:r w:rsidR="00FB237A">
        <w:rPr>
          <w:rFonts w:ascii="仿宋" w:eastAsia="仿宋" w:hAnsi="仿宋" w:cs="宋体" w:hint="eastAsia"/>
          <w:color w:val="000000" w:themeColor="text1"/>
          <w:sz w:val="32"/>
          <w:szCs w:val="32"/>
        </w:rPr>
        <w:t>方面的荣誉和奖励</w:t>
      </w:r>
      <w:r w:rsidR="00881992">
        <w:rPr>
          <w:rFonts w:ascii="仿宋" w:eastAsia="仿宋" w:hAnsi="仿宋" w:cs="宋体" w:hint="eastAsia"/>
          <w:color w:val="000000" w:themeColor="text1"/>
          <w:sz w:val="32"/>
          <w:szCs w:val="32"/>
        </w:rPr>
        <w:t>或指导学生获得荣誉和奖励情况及其他</w:t>
      </w:r>
      <w:r w:rsidR="00081E3F">
        <w:rPr>
          <w:rFonts w:ascii="仿宋" w:eastAsia="仿宋" w:hAnsi="仿宋" w:cs="宋体" w:hint="eastAsia"/>
          <w:color w:val="000000" w:themeColor="text1"/>
          <w:sz w:val="32"/>
          <w:szCs w:val="32"/>
        </w:rPr>
        <w:t>客观评分项目</w:t>
      </w:r>
      <w:r w:rsidR="00C8699D">
        <w:rPr>
          <w:rFonts w:ascii="仿宋" w:eastAsia="仿宋" w:hAnsi="仿宋" w:cs="宋体" w:hint="eastAsia"/>
          <w:color w:val="000000" w:themeColor="text1"/>
          <w:sz w:val="32"/>
          <w:szCs w:val="32"/>
        </w:rPr>
        <w:t>；</w:t>
      </w:r>
      <w:r w:rsidR="00081E3F" w:rsidRPr="00081E3F">
        <w:rPr>
          <w:rFonts w:ascii="仿宋" w:eastAsia="仿宋" w:hAnsi="仿宋" w:cs="宋体" w:hint="eastAsia"/>
          <w:color w:val="000000" w:themeColor="text1"/>
          <w:sz w:val="32"/>
          <w:szCs w:val="32"/>
        </w:rPr>
        <w:t>主观考核评价得分</w:t>
      </w:r>
      <w:r w:rsidR="00081E3F">
        <w:rPr>
          <w:rFonts w:ascii="仿宋" w:eastAsia="仿宋" w:hAnsi="仿宋" w:cs="宋体" w:hint="eastAsia"/>
          <w:color w:val="000000" w:themeColor="text1"/>
          <w:sz w:val="32"/>
          <w:szCs w:val="32"/>
        </w:rPr>
        <w:t>包括</w:t>
      </w:r>
      <w:r>
        <w:rPr>
          <w:rFonts w:ascii="仿宋" w:eastAsia="仿宋" w:hAnsi="仿宋" w:cs="宋体"/>
          <w:color w:val="000000" w:themeColor="text1"/>
          <w:sz w:val="32"/>
          <w:szCs w:val="32"/>
        </w:rPr>
        <w:t>“辅导员自评，学生满意度测评，</w:t>
      </w:r>
      <w:r w:rsidR="00020E98" w:rsidRPr="00020E98">
        <w:rPr>
          <w:rFonts w:ascii="仿宋" w:eastAsia="仿宋" w:hAnsi="仿宋" w:cs="宋体" w:hint="eastAsia"/>
          <w:color w:val="000000" w:themeColor="text1"/>
          <w:sz w:val="32"/>
          <w:szCs w:val="32"/>
        </w:rPr>
        <w:t>学生工作处(团委)和系部联合考核</w:t>
      </w:r>
      <w:r>
        <w:rPr>
          <w:rFonts w:ascii="仿宋" w:eastAsia="仿宋" w:hAnsi="仿宋" w:cs="宋体"/>
          <w:color w:val="000000" w:themeColor="text1"/>
          <w:sz w:val="32"/>
          <w:szCs w:val="32"/>
        </w:rPr>
        <w:t>”</w:t>
      </w:r>
      <w:r w:rsidR="00D005FB">
        <w:rPr>
          <w:rFonts w:ascii="仿宋" w:eastAsia="仿宋" w:hAnsi="仿宋" w:cs="宋体" w:hint="eastAsia"/>
          <w:color w:val="000000" w:themeColor="text1"/>
          <w:sz w:val="32"/>
          <w:szCs w:val="32"/>
        </w:rPr>
        <w:t>三</w:t>
      </w:r>
      <w:r>
        <w:rPr>
          <w:rFonts w:ascii="仿宋" w:eastAsia="仿宋" w:hAnsi="仿宋" w:cs="宋体"/>
          <w:color w:val="000000" w:themeColor="text1"/>
          <w:sz w:val="32"/>
          <w:szCs w:val="32"/>
        </w:rPr>
        <w:t>部分，考核总分为</w:t>
      </w:r>
      <w:r>
        <w:rPr>
          <w:rFonts w:ascii="仿宋" w:eastAsia="仿宋" w:hAnsi="仿宋" w:cs="Times New Roman"/>
          <w:color w:val="000000" w:themeColor="text1"/>
          <w:sz w:val="32"/>
          <w:szCs w:val="32"/>
        </w:rPr>
        <w:t>100</w:t>
      </w:r>
      <w:r>
        <w:rPr>
          <w:rFonts w:ascii="仿宋" w:eastAsia="仿宋" w:hAnsi="仿宋" w:cs="宋体"/>
          <w:color w:val="000000" w:themeColor="text1"/>
          <w:sz w:val="32"/>
          <w:szCs w:val="32"/>
        </w:rPr>
        <w:t>分。其中辅导员自评占总分的</w:t>
      </w:r>
      <w:r>
        <w:rPr>
          <w:rFonts w:ascii="仿宋" w:eastAsia="仿宋" w:hAnsi="仿宋" w:cs="Times New Roman" w:hint="eastAsia"/>
          <w:color w:val="000000" w:themeColor="text1"/>
          <w:sz w:val="32"/>
          <w:szCs w:val="32"/>
        </w:rPr>
        <w:t>1</w:t>
      </w:r>
      <w:r>
        <w:rPr>
          <w:rFonts w:ascii="仿宋" w:eastAsia="仿宋" w:hAnsi="仿宋" w:cs="Times New Roman"/>
          <w:color w:val="000000" w:themeColor="text1"/>
          <w:sz w:val="32"/>
          <w:szCs w:val="32"/>
        </w:rPr>
        <w:t>0%</w:t>
      </w:r>
      <w:r>
        <w:rPr>
          <w:rFonts w:ascii="仿宋" w:eastAsia="仿宋" w:hAnsi="仿宋" w:cs="宋体"/>
          <w:color w:val="000000" w:themeColor="text1"/>
          <w:sz w:val="32"/>
          <w:szCs w:val="32"/>
        </w:rPr>
        <w:t>、学生满意度测评占总分的</w:t>
      </w:r>
      <w:r>
        <w:rPr>
          <w:rFonts w:ascii="仿宋" w:eastAsia="仿宋" w:hAnsi="仿宋" w:cs="Times New Roman"/>
          <w:color w:val="000000" w:themeColor="text1"/>
          <w:sz w:val="32"/>
          <w:szCs w:val="32"/>
        </w:rPr>
        <w:t>20%</w:t>
      </w:r>
      <w:r>
        <w:rPr>
          <w:rFonts w:ascii="仿宋" w:eastAsia="仿宋" w:hAnsi="仿宋" w:cs="宋体"/>
          <w:color w:val="000000" w:themeColor="text1"/>
          <w:sz w:val="32"/>
          <w:szCs w:val="32"/>
        </w:rPr>
        <w:t>、学生</w:t>
      </w:r>
      <w:r>
        <w:rPr>
          <w:rFonts w:ascii="仿宋" w:eastAsia="仿宋" w:hAnsi="仿宋" w:cs="宋体" w:hint="eastAsia"/>
          <w:color w:val="000000" w:themeColor="text1"/>
          <w:sz w:val="32"/>
          <w:szCs w:val="32"/>
        </w:rPr>
        <w:t>工作</w:t>
      </w:r>
      <w:r>
        <w:rPr>
          <w:rFonts w:ascii="仿宋" w:eastAsia="仿宋" w:hAnsi="仿宋" w:cs="宋体"/>
          <w:color w:val="000000" w:themeColor="text1"/>
          <w:sz w:val="32"/>
          <w:szCs w:val="32"/>
        </w:rPr>
        <w:t>处</w:t>
      </w:r>
      <w:r>
        <w:rPr>
          <w:rFonts w:ascii="仿宋" w:eastAsia="仿宋" w:hAnsi="仿宋" w:cs="宋体" w:hint="eastAsia"/>
          <w:color w:val="000000" w:themeColor="text1"/>
          <w:sz w:val="32"/>
          <w:szCs w:val="32"/>
        </w:rPr>
        <w:t>(团委)和系部联合</w:t>
      </w:r>
      <w:r>
        <w:rPr>
          <w:rFonts w:ascii="仿宋" w:eastAsia="仿宋" w:hAnsi="仿宋" w:cs="宋体"/>
          <w:color w:val="000000" w:themeColor="text1"/>
          <w:sz w:val="32"/>
          <w:szCs w:val="32"/>
        </w:rPr>
        <w:t>考核</w:t>
      </w:r>
      <w:r w:rsidR="009F3DE4">
        <w:rPr>
          <w:rFonts w:ascii="仿宋" w:eastAsia="仿宋" w:hAnsi="仿宋" w:cs="宋体" w:hint="eastAsia"/>
          <w:color w:val="000000" w:themeColor="text1"/>
          <w:sz w:val="32"/>
          <w:szCs w:val="32"/>
        </w:rPr>
        <w:t>评价</w:t>
      </w:r>
      <w:r>
        <w:rPr>
          <w:rFonts w:ascii="仿宋" w:eastAsia="仿宋" w:hAnsi="仿宋" w:cs="宋体"/>
          <w:color w:val="000000" w:themeColor="text1"/>
          <w:sz w:val="32"/>
          <w:szCs w:val="32"/>
        </w:rPr>
        <w:t>占总分的</w:t>
      </w:r>
      <w:r w:rsidR="00881992">
        <w:rPr>
          <w:rFonts w:ascii="仿宋" w:eastAsia="仿宋" w:hAnsi="仿宋" w:cs="宋体" w:hint="eastAsia"/>
          <w:color w:val="000000" w:themeColor="text1"/>
          <w:sz w:val="32"/>
          <w:szCs w:val="32"/>
        </w:rPr>
        <w:t>70</w:t>
      </w:r>
      <w:r>
        <w:rPr>
          <w:rFonts w:ascii="仿宋" w:eastAsia="仿宋" w:hAnsi="仿宋" w:cs="宋体"/>
          <w:color w:val="000000" w:themeColor="text1"/>
          <w:sz w:val="32"/>
          <w:szCs w:val="32"/>
        </w:rPr>
        <w:t>%</w:t>
      </w:r>
      <w:r w:rsidR="00881992">
        <w:rPr>
          <w:rFonts w:ascii="仿宋" w:eastAsia="仿宋" w:hAnsi="仿宋" w:cs="宋体" w:hint="eastAsia"/>
          <w:color w:val="000000" w:themeColor="text1"/>
          <w:sz w:val="32"/>
          <w:szCs w:val="32"/>
        </w:rPr>
        <w:t>。</w:t>
      </w:r>
    </w:p>
    <w:p w:rsidR="006A7CAB" w:rsidRDefault="000B3DFC" w:rsidP="00287BA3">
      <w:pPr>
        <w:adjustRightInd w:val="0"/>
        <w:snapToGrid w:val="0"/>
        <w:spacing w:beforeLines="50" w:afterLines="50"/>
        <w:ind w:right="-329" w:firstLineChars="850" w:firstLine="2720"/>
        <w:rPr>
          <w:rFonts w:ascii="黑体" w:eastAsia="黑体" w:hAnsi="黑体" w:cs="宋体"/>
          <w:sz w:val="32"/>
          <w:szCs w:val="32"/>
        </w:rPr>
      </w:pPr>
      <w:r>
        <w:rPr>
          <w:rFonts w:ascii="黑体" w:eastAsia="黑体" w:hAnsi="黑体" w:cs="宋体"/>
          <w:sz w:val="32"/>
          <w:szCs w:val="32"/>
        </w:rPr>
        <w:t>第三章   考核方式</w:t>
      </w:r>
    </w:p>
    <w:p w:rsidR="00C8699D" w:rsidRPr="00C8699D" w:rsidRDefault="000B3DFC" w:rsidP="00C8699D">
      <w:pPr>
        <w:adjustRightInd w:val="0"/>
        <w:snapToGrid w:val="0"/>
        <w:ind w:right="-328" w:firstLineChars="100" w:firstLine="321"/>
        <w:rPr>
          <w:rFonts w:ascii="仿宋" w:eastAsia="仿宋" w:hAnsi="仿宋" w:cs="宋体"/>
          <w:sz w:val="32"/>
          <w:szCs w:val="32"/>
        </w:rPr>
      </w:pPr>
      <w:r>
        <w:rPr>
          <w:rFonts w:ascii="仿宋" w:eastAsia="仿宋" w:hAnsi="仿宋" w:cs="宋体"/>
          <w:b/>
          <w:sz w:val="32"/>
          <w:szCs w:val="32"/>
        </w:rPr>
        <w:lastRenderedPageBreak/>
        <w:t>第六条</w:t>
      </w:r>
      <w:r>
        <w:rPr>
          <w:rFonts w:ascii="仿宋" w:eastAsia="仿宋" w:hAnsi="仿宋" w:cs="宋体" w:hint="eastAsia"/>
          <w:b/>
          <w:sz w:val="32"/>
          <w:szCs w:val="32"/>
        </w:rPr>
        <w:t xml:space="preserve"> </w:t>
      </w:r>
      <w:r>
        <w:rPr>
          <w:rFonts w:ascii="仿宋" w:eastAsia="仿宋" w:hAnsi="仿宋" w:cs="Times New Roman"/>
          <w:b/>
          <w:sz w:val="32"/>
          <w:szCs w:val="32"/>
        </w:rPr>
        <w:t xml:space="preserve"> </w:t>
      </w:r>
      <w:r>
        <w:rPr>
          <w:rFonts w:ascii="仿宋" w:eastAsia="仿宋" w:hAnsi="仿宋" w:cs="Times New Roman" w:hint="eastAsia"/>
          <w:b/>
          <w:sz w:val="32"/>
          <w:szCs w:val="32"/>
        </w:rPr>
        <w:t xml:space="preserve"> </w:t>
      </w:r>
      <w:r w:rsidR="00C8699D" w:rsidRPr="00C8699D">
        <w:rPr>
          <w:rFonts w:ascii="仿宋" w:eastAsia="仿宋" w:hAnsi="仿宋" w:cs="Times New Roman" w:hint="eastAsia"/>
          <w:b/>
          <w:sz w:val="32"/>
          <w:szCs w:val="32"/>
        </w:rPr>
        <w:t>考核评价分值</w:t>
      </w:r>
    </w:p>
    <w:p w:rsidR="00C8699D" w:rsidRPr="00C8699D" w:rsidRDefault="00C8699D" w:rsidP="00C8699D">
      <w:pPr>
        <w:pStyle w:val="a6"/>
        <w:numPr>
          <w:ilvl w:val="0"/>
          <w:numId w:val="2"/>
        </w:numPr>
        <w:adjustRightInd w:val="0"/>
        <w:snapToGrid w:val="0"/>
        <w:ind w:right="-328" w:firstLineChars="0"/>
        <w:rPr>
          <w:rFonts w:ascii="仿宋" w:eastAsia="仿宋" w:hAnsi="仿宋" w:cs="宋体"/>
          <w:sz w:val="32"/>
          <w:szCs w:val="32"/>
        </w:rPr>
      </w:pPr>
      <w:r w:rsidRPr="00C8699D">
        <w:rPr>
          <w:rFonts w:ascii="仿宋" w:eastAsia="仿宋" w:hAnsi="仿宋" w:cs="宋体" w:hint="eastAsia"/>
          <w:color w:val="000000" w:themeColor="text1"/>
          <w:sz w:val="32"/>
          <w:szCs w:val="32"/>
        </w:rPr>
        <w:t>主观考核评价</w:t>
      </w:r>
      <w:r w:rsidRPr="00C8699D">
        <w:rPr>
          <w:rFonts w:ascii="仿宋" w:eastAsia="仿宋" w:hAnsi="仿宋" w:cs="宋体"/>
          <w:color w:val="000000" w:themeColor="text1"/>
          <w:sz w:val="32"/>
          <w:szCs w:val="32"/>
        </w:rPr>
        <w:t>分</w:t>
      </w:r>
      <w:r w:rsidRPr="00C8699D">
        <w:rPr>
          <w:rFonts w:ascii="仿宋" w:eastAsia="仿宋" w:hAnsi="仿宋" w:cs="宋体"/>
          <w:sz w:val="32"/>
          <w:szCs w:val="32"/>
        </w:rPr>
        <w:t>值</w:t>
      </w:r>
    </w:p>
    <w:p w:rsidR="006A7CAB" w:rsidRPr="00C8699D" w:rsidRDefault="00C8699D" w:rsidP="00C8699D">
      <w:pPr>
        <w:adjustRightInd w:val="0"/>
        <w:snapToGrid w:val="0"/>
        <w:ind w:left="283" w:right="-328"/>
        <w:rPr>
          <w:rFonts w:ascii="仿宋" w:eastAsia="仿宋" w:hAnsi="仿宋" w:cs="Times New Roman"/>
          <w:color w:val="000000" w:themeColor="text1"/>
          <w:sz w:val="32"/>
          <w:szCs w:val="32"/>
        </w:rPr>
      </w:pPr>
      <w:r w:rsidRPr="00C8699D">
        <w:rPr>
          <w:rFonts w:ascii="仿宋" w:eastAsia="仿宋" w:hAnsi="仿宋" w:cs="宋体" w:hint="eastAsia"/>
          <w:color w:val="000000" w:themeColor="text1"/>
          <w:sz w:val="32"/>
          <w:szCs w:val="32"/>
        </w:rPr>
        <w:t>1.</w:t>
      </w:r>
      <w:r w:rsidR="000B3DFC" w:rsidRPr="00C8699D">
        <w:rPr>
          <w:rFonts w:ascii="仿宋" w:eastAsia="仿宋" w:hAnsi="仿宋" w:cs="宋体"/>
          <w:color w:val="000000" w:themeColor="text1"/>
          <w:sz w:val="32"/>
          <w:szCs w:val="32"/>
        </w:rPr>
        <w:t>辅导员自评（</w:t>
      </w:r>
      <w:r w:rsidR="000B3DFC" w:rsidRPr="00C8699D">
        <w:rPr>
          <w:rFonts w:ascii="仿宋" w:eastAsia="仿宋" w:hAnsi="仿宋" w:cs="Times New Roman"/>
          <w:color w:val="000000" w:themeColor="text1"/>
          <w:sz w:val="32"/>
          <w:szCs w:val="32"/>
        </w:rPr>
        <w:t>10</w:t>
      </w:r>
      <w:r w:rsidR="000B3DFC" w:rsidRPr="00C8699D">
        <w:rPr>
          <w:rFonts w:ascii="仿宋" w:eastAsia="仿宋" w:hAnsi="仿宋" w:cs="宋体"/>
          <w:color w:val="000000" w:themeColor="text1"/>
          <w:sz w:val="32"/>
          <w:szCs w:val="32"/>
        </w:rPr>
        <w:t>分）</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宋体"/>
          <w:color w:val="000000" w:themeColor="text1"/>
          <w:sz w:val="32"/>
          <w:szCs w:val="32"/>
        </w:rPr>
        <w:t>辅导员自评由辅导员本人对一学年的工作做出全面总结，认真开展自我评议，辅导员需对自己的工作做出客观评价，提交工作总结并填写《</w:t>
      </w:r>
      <w:r w:rsidR="009F3DE4" w:rsidRPr="009F3DE4">
        <w:rPr>
          <w:rFonts w:ascii="仿宋" w:eastAsia="仿宋" w:hAnsi="仿宋" w:cs="宋体" w:hint="eastAsia"/>
          <w:color w:val="000000" w:themeColor="text1"/>
          <w:sz w:val="32"/>
          <w:szCs w:val="32"/>
        </w:rPr>
        <w:t>承德应用技术职业学院辅导员工作考核评价自评表</w:t>
      </w:r>
      <w:r>
        <w:rPr>
          <w:rFonts w:ascii="仿宋" w:eastAsia="仿宋" w:hAnsi="仿宋" w:cs="宋体"/>
          <w:color w:val="000000" w:themeColor="text1"/>
          <w:sz w:val="32"/>
          <w:szCs w:val="32"/>
        </w:rPr>
        <w:t>》</w:t>
      </w:r>
      <w:r w:rsidR="009F3DE4">
        <w:rPr>
          <w:rFonts w:ascii="仿宋" w:eastAsia="仿宋" w:hAnsi="仿宋" w:cs="宋体" w:hint="eastAsia"/>
          <w:color w:val="000000" w:themeColor="text1"/>
          <w:sz w:val="32"/>
          <w:szCs w:val="32"/>
        </w:rPr>
        <w:t>（附件1）</w:t>
      </w:r>
      <w:r>
        <w:rPr>
          <w:rFonts w:ascii="仿宋" w:eastAsia="仿宋" w:hAnsi="仿宋" w:cs="宋体"/>
          <w:color w:val="000000" w:themeColor="text1"/>
          <w:sz w:val="32"/>
          <w:szCs w:val="32"/>
        </w:rPr>
        <w:t>。</w:t>
      </w:r>
    </w:p>
    <w:p w:rsidR="006A7CAB" w:rsidRDefault="00C8699D">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w:t>
      </w:r>
      <w:r w:rsidR="000B3DFC">
        <w:rPr>
          <w:rFonts w:ascii="仿宋" w:eastAsia="仿宋" w:hAnsi="仿宋" w:cs="宋体"/>
          <w:color w:val="000000" w:themeColor="text1"/>
          <w:sz w:val="32"/>
          <w:szCs w:val="32"/>
        </w:rPr>
        <w:t>学生满意度测评（</w:t>
      </w:r>
      <w:r w:rsidR="000B3DFC">
        <w:rPr>
          <w:rFonts w:ascii="仿宋" w:eastAsia="仿宋" w:hAnsi="仿宋" w:cs="Times New Roman"/>
          <w:color w:val="000000" w:themeColor="text1"/>
          <w:sz w:val="32"/>
          <w:szCs w:val="32"/>
        </w:rPr>
        <w:t>20</w:t>
      </w:r>
      <w:r w:rsidR="000B3DFC">
        <w:rPr>
          <w:rFonts w:ascii="仿宋" w:eastAsia="仿宋" w:hAnsi="仿宋" w:cs="宋体"/>
          <w:color w:val="000000" w:themeColor="text1"/>
          <w:sz w:val="32"/>
          <w:szCs w:val="32"/>
        </w:rPr>
        <w:t>分）</w:t>
      </w:r>
    </w:p>
    <w:p w:rsidR="009F3DE4" w:rsidRDefault="000B3DFC">
      <w:pPr>
        <w:adjustRightInd w:val="0"/>
        <w:snapToGrid w:val="0"/>
        <w:ind w:left="-357" w:right="-328" w:firstLineChars="200" w:firstLine="640"/>
        <w:rPr>
          <w:rFonts w:ascii="仿宋" w:eastAsia="仿宋" w:hAnsi="仿宋" w:cs="宋体"/>
          <w:color w:val="000000" w:themeColor="text1"/>
          <w:sz w:val="32"/>
          <w:szCs w:val="32"/>
        </w:rPr>
      </w:pPr>
      <w:r>
        <w:rPr>
          <w:rFonts w:ascii="仿宋" w:eastAsia="仿宋" w:hAnsi="仿宋" w:cs="宋体"/>
          <w:color w:val="000000" w:themeColor="text1"/>
          <w:sz w:val="32"/>
          <w:szCs w:val="32"/>
        </w:rPr>
        <w:t>学生满意度测评由各</w:t>
      </w:r>
      <w:r>
        <w:rPr>
          <w:rFonts w:ascii="仿宋" w:eastAsia="仿宋" w:hAnsi="仿宋" w:cs="宋体" w:hint="eastAsia"/>
          <w:color w:val="000000" w:themeColor="text1"/>
          <w:sz w:val="32"/>
          <w:szCs w:val="32"/>
        </w:rPr>
        <w:t>系</w:t>
      </w:r>
      <w:r>
        <w:rPr>
          <w:rFonts w:ascii="仿宋" w:eastAsia="仿宋" w:hAnsi="仿宋" w:cs="宋体"/>
          <w:color w:val="000000" w:themeColor="text1"/>
          <w:sz w:val="32"/>
          <w:szCs w:val="32"/>
        </w:rPr>
        <w:t>学生工作领导负责</w:t>
      </w:r>
      <w:r w:rsidR="00FB237A" w:rsidRPr="00FB237A">
        <w:rPr>
          <w:rFonts w:ascii="仿宋" w:eastAsia="仿宋" w:hAnsi="仿宋" w:cs="宋体" w:hint="eastAsia"/>
          <w:color w:val="000000" w:themeColor="text1"/>
          <w:sz w:val="32"/>
          <w:szCs w:val="32"/>
        </w:rPr>
        <w:t>组织</w:t>
      </w:r>
      <w:r>
        <w:rPr>
          <w:rFonts w:ascii="仿宋" w:eastAsia="仿宋" w:hAnsi="仿宋" w:cs="宋体"/>
          <w:color w:val="000000" w:themeColor="text1"/>
          <w:sz w:val="32"/>
          <w:szCs w:val="32"/>
        </w:rPr>
        <w:t>，以辅导员所负责的学生班级为单位进行测评，</w:t>
      </w:r>
      <w:r w:rsidR="009F3DE4">
        <w:rPr>
          <w:rFonts w:ascii="仿宋" w:eastAsia="仿宋" w:hAnsi="仿宋" w:cs="宋体"/>
          <w:color w:val="000000" w:themeColor="text1"/>
          <w:sz w:val="32"/>
          <w:szCs w:val="32"/>
        </w:rPr>
        <w:t>需有不少于辅导员所带学生总数的</w:t>
      </w:r>
      <w:r w:rsidR="00FB237A">
        <w:rPr>
          <w:rFonts w:ascii="仿宋" w:eastAsia="仿宋" w:hAnsi="仿宋" w:cs="Times New Roman" w:hint="eastAsia"/>
          <w:color w:val="000000" w:themeColor="text1"/>
          <w:sz w:val="32"/>
          <w:szCs w:val="32"/>
        </w:rPr>
        <w:t>5</w:t>
      </w:r>
      <w:r w:rsidR="009F3DE4">
        <w:rPr>
          <w:rFonts w:ascii="仿宋" w:eastAsia="仿宋" w:hAnsi="仿宋" w:cs="Times New Roman"/>
          <w:color w:val="000000" w:themeColor="text1"/>
          <w:sz w:val="32"/>
          <w:szCs w:val="32"/>
        </w:rPr>
        <w:t>0%</w:t>
      </w:r>
      <w:r w:rsidR="009F3DE4">
        <w:rPr>
          <w:rFonts w:ascii="仿宋" w:eastAsia="仿宋" w:hAnsi="仿宋" w:cs="宋体"/>
          <w:color w:val="000000" w:themeColor="text1"/>
          <w:sz w:val="32"/>
          <w:szCs w:val="32"/>
        </w:rPr>
        <w:t>的学生参与测评</w:t>
      </w:r>
      <w:r w:rsidR="009F3DE4">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填写《</w:t>
      </w:r>
      <w:r w:rsidR="009F3DE4" w:rsidRPr="009F3DE4">
        <w:rPr>
          <w:rFonts w:ascii="仿宋" w:eastAsia="仿宋" w:hAnsi="仿宋" w:cs="宋体" w:hint="eastAsia"/>
          <w:color w:val="000000" w:themeColor="text1"/>
          <w:sz w:val="32"/>
          <w:szCs w:val="32"/>
        </w:rPr>
        <w:t>承德应用技术职业学院辅导员工作考核评价学生满意度测评表</w:t>
      </w:r>
      <w:r>
        <w:rPr>
          <w:rFonts w:ascii="仿宋" w:eastAsia="仿宋" w:hAnsi="仿宋" w:cs="宋体"/>
          <w:color w:val="000000" w:themeColor="text1"/>
          <w:sz w:val="32"/>
          <w:szCs w:val="32"/>
        </w:rPr>
        <w:t>》</w:t>
      </w:r>
      <w:r w:rsidR="003D44E1">
        <w:rPr>
          <w:rFonts w:ascii="仿宋" w:eastAsia="仿宋" w:hAnsi="仿宋" w:cs="宋体" w:hint="eastAsia"/>
          <w:color w:val="000000" w:themeColor="text1"/>
          <w:sz w:val="32"/>
          <w:szCs w:val="32"/>
        </w:rPr>
        <w:t>（附件2）</w:t>
      </w:r>
      <w:r w:rsidR="009F3DE4">
        <w:rPr>
          <w:rFonts w:ascii="仿宋" w:eastAsia="仿宋" w:hAnsi="仿宋" w:cs="宋体" w:hint="eastAsia"/>
          <w:color w:val="000000" w:themeColor="text1"/>
          <w:sz w:val="32"/>
          <w:szCs w:val="32"/>
        </w:rPr>
        <w:t>，系部存档</w:t>
      </w:r>
      <w:r>
        <w:rPr>
          <w:rFonts w:ascii="仿宋" w:eastAsia="仿宋" w:hAnsi="仿宋" w:cs="宋体"/>
          <w:color w:val="000000" w:themeColor="text1"/>
          <w:sz w:val="32"/>
          <w:szCs w:val="32"/>
        </w:rPr>
        <w:t>。</w:t>
      </w:r>
    </w:p>
    <w:p w:rsidR="006A7CAB" w:rsidRDefault="00C8699D">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r w:rsidR="000B3DFC">
        <w:rPr>
          <w:rFonts w:ascii="仿宋" w:eastAsia="仿宋" w:hAnsi="仿宋" w:cs="宋体" w:hint="eastAsia"/>
          <w:color w:val="000000" w:themeColor="text1"/>
          <w:sz w:val="32"/>
          <w:szCs w:val="32"/>
        </w:rPr>
        <w:t>学生工作处</w:t>
      </w:r>
      <w:r w:rsidR="009F3DE4">
        <w:rPr>
          <w:rFonts w:ascii="仿宋" w:eastAsia="仿宋" w:hAnsi="仿宋" w:cs="宋体" w:hint="eastAsia"/>
          <w:color w:val="000000" w:themeColor="text1"/>
          <w:sz w:val="32"/>
          <w:szCs w:val="32"/>
        </w:rPr>
        <w:t>（团委）</w:t>
      </w:r>
      <w:r w:rsidR="000B3DFC">
        <w:rPr>
          <w:rFonts w:ascii="仿宋" w:eastAsia="仿宋" w:hAnsi="仿宋" w:cs="宋体" w:hint="eastAsia"/>
          <w:color w:val="000000" w:themeColor="text1"/>
          <w:sz w:val="32"/>
          <w:szCs w:val="32"/>
        </w:rPr>
        <w:t>和</w:t>
      </w:r>
      <w:r w:rsidR="000B3DFC">
        <w:rPr>
          <w:rFonts w:ascii="仿宋" w:eastAsia="仿宋" w:hAnsi="仿宋" w:cs="宋体"/>
          <w:color w:val="000000" w:themeColor="text1"/>
          <w:sz w:val="32"/>
          <w:szCs w:val="32"/>
        </w:rPr>
        <w:t>系</w:t>
      </w:r>
      <w:r w:rsidR="000B3DFC">
        <w:rPr>
          <w:rFonts w:ascii="仿宋" w:eastAsia="仿宋" w:hAnsi="仿宋" w:cs="宋体" w:hint="eastAsia"/>
          <w:color w:val="000000" w:themeColor="text1"/>
          <w:sz w:val="32"/>
          <w:szCs w:val="32"/>
        </w:rPr>
        <w:t>部</w:t>
      </w:r>
      <w:r w:rsidR="000B3DFC">
        <w:rPr>
          <w:rFonts w:ascii="仿宋" w:eastAsia="仿宋" w:hAnsi="仿宋" w:cs="宋体"/>
          <w:color w:val="000000" w:themeColor="text1"/>
          <w:sz w:val="32"/>
          <w:szCs w:val="32"/>
        </w:rPr>
        <w:t>联合考核（</w:t>
      </w:r>
      <w:r>
        <w:rPr>
          <w:rFonts w:ascii="仿宋" w:eastAsia="仿宋" w:hAnsi="仿宋" w:cs="Times New Roman" w:hint="eastAsia"/>
          <w:color w:val="000000" w:themeColor="text1"/>
          <w:sz w:val="32"/>
          <w:szCs w:val="32"/>
        </w:rPr>
        <w:t>70</w:t>
      </w:r>
      <w:r w:rsidR="000B3DFC">
        <w:rPr>
          <w:rFonts w:ascii="仿宋" w:eastAsia="仿宋" w:hAnsi="仿宋" w:cs="宋体"/>
          <w:color w:val="000000" w:themeColor="text1"/>
          <w:sz w:val="32"/>
          <w:szCs w:val="32"/>
        </w:rPr>
        <w:t>分）</w:t>
      </w:r>
    </w:p>
    <w:p w:rsidR="006A7CAB" w:rsidRDefault="000B3DFC" w:rsidP="003D44E1">
      <w:pPr>
        <w:adjustRightInd w:val="0"/>
        <w:snapToGrid w:val="0"/>
        <w:ind w:left="-357" w:right="-328"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学生工作处</w:t>
      </w:r>
      <w:r w:rsidR="003D44E1">
        <w:rPr>
          <w:rFonts w:ascii="仿宋" w:eastAsia="仿宋" w:hAnsi="仿宋" w:cs="宋体" w:hint="eastAsia"/>
          <w:color w:val="000000" w:themeColor="text1"/>
          <w:sz w:val="32"/>
          <w:szCs w:val="32"/>
        </w:rPr>
        <w:t>（团委）每学年联合各系组织召开辅导员考核评价述职大会，填写《</w:t>
      </w:r>
      <w:r w:rsidR="003D44E1" w:rsidRPr="003D44E1">
        <w:rPr>
          <w:rFonts w:ascii="仿宋" w:eastAsia="仿宋" w:hAnsi="仿宋" w:cs="宋体" w:hint="eastAsia"/>
          <w:color w:val="000000" w:themeColor="text1"/>
          <w:sz w:val="32"/>
          <w:szCs w:val="32"/>
        </w:rPr>
        <w:t>承德应用技术职业学院辅导员工作学生工作处（团委）与系部联合考核评价表</w:t>
      </w:r>
      <w:r w:rsidR="003D44E1">
        <w:rPr>
          <w:rFonts w:ascii="仿宋" w:eastAsia="仿宋" w:hAnsi="仿宋" w:cs="宋体" w:hint="eastAsia"/>
          <w:color w:val="000000" w:themeColor="text1"/>
          <w:sz w:val="32"/>
          <w:szCs w:val="32"/>
        </w:rPr>
        <w:t>》（附件3），</w:t>
      </w:r>
      <w:r>
        <w:rPr>
          <w:rFonts w:ascii="仿宋" w:eastAsia="仿宋" w:hAnsi="仿宋" w:cs="宋体" w:hint="eastAsia"/>
          <w:color w:val="000000" w:themeColor="text1"/>
          <w:sz w:val="32"/>
          <w:szCs w:val="32"/>
        </w:rPr>
        <w:t>依据辅导员的工作要求和工作职责，组织开展对辅导员的工作评议</w:t>
      </w:r>
      <w:r w:rsidR="003D44E1">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重在考察辅导员</w:t>
      </w:r>
      <w:r w:rsidR="009F3DE4">
        <w:rPr>
          <w:rFonts w:ascii="仿宋" w:eastAsia="仿宋" w:hAnsi="仿宋" w:cs="宋体" w:hint="eastAsia"/>
          <w:color w:val="000000" w:themeColor="text1"/>
          <w:sz w:val="32"/>
          <w:szCs w:val="32"/>
        </w:rPr>
        <w:t>履职情况、</w:t>
      </w:r>
      <w:r>
        <w:rPr>
          <w:rFonts w:ascii="仿宋" w:eastAsia="仿宋" w:hAnsi="仿宋" w:cs="宋体"/>
          <w:color w:val="000000" w:themeColor="text1"/>
          <w:sz w:val="32"/>
          <w:szCs w:val="32"/>
        </w:rPr>
        <w:t>专项工作的完成情况和创造性开展工作的能力。</w:t>
      </w:r>
    </w:p>
    <w:p w:rsidR="006A7CAB" w:rsidRDefault="00C8699D" w:rsidP="003D44E1">
      <w:pPr>
        <w:adjustRightInd w:val="0"/>
        <w:snapToGrid w:val="0"/>
        <w:ind w:right="-328" w:firstLineChars="50" w:firstLine="1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w:t>
      </w:r>
      <w:r w:rsidR="000B3DFC">
        <w:rPr>
          <w:rFonts w:ascii="仿宋" w:eastAsia="仿宋" w:hAnsi="仿宋" w:cs="宋体" w:hint="eastAsia"/>
          <w:color w:val="000000" w:themeColor="text1"/>
          <w:sz w:val="32"/>
          <w:szCs w:val="32"/>
        </w:rPr>
        <w:t>辅导员工作客观考核评价</w:t>
      </w:r>
    </w:p>
    <w:p w:rsidR="002104FD" w:rsidRDefault="000B3DFC">
      <w:pPr>
        <w:adjustRightInd w:val="0"/>
        <w:snapToGrid w:val="0"/>
        <w:ind w:left="-357" w:right="-328"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辅导员工作</w:t>
      </w:r>
      <w:r w:rsidR="003D44E1" w:rsidRPr="003D44E1">
        <w:rPr>
          <w:rFonts w:ascii="仿宋" w:eastAsia="仿宋" w:hAnsi="仿宋" w:cs="宋体" w:hint="eastAsia"/>
          <w:color w:val="000000" w:themeColor="text1"/>
          <w:sz w:val="32"/>
          <w:szCs w:val="32"/>
        </w:rPr>
        <w:t>客观考核评价得分</w:t>
      </w:r>
      <w:r w:rsidR="00641B89" w:rsidRPr="00641B89">
        <w:rPr>
          <w:rFonts w:ascii="仿宋" w:eastAsia="仿宋" w:hAnsi="仿宋" w:cs="宋体" w:hint="eastAsia"/>
          <w:color w:val="000000" w:themeColor="text1"/>
          <w:sz w:val="32"/>
          <w:szCs w:val="32"/>
        </w:rPr>
        <w:t>由辅导员</w:t>
      </w:r>
      <w:r w:rsidR="00641B89">
        <w:rPr>
          <w:rFonts w:ascii="仿宋" w:eastAsia="仿宋" w:hAnsi="仿宋" w:cs="宋体" w:hint="eastAsia"/>
          <w:color w:val="000000" w:themeColor="text1"/>
          <w:sz w:val="32"/>
          <w:szCs w:val="32"/>
        </w:rPr>
        <w:t>本</w:t>
      </w:r>
      <w:r w:rsidR="00641B89" w:rsidRPr="00641B89">
        <w:rPr>
          <w:rFonts w:ascii="仿宋" w:eastAsia="仿宋" w:hAnsi="仿宋" w:cs="宋体" w:hint="eastAsia"/>
          <w:color w:val="000000" w:themeColor="text1"/>
          <w:sz w:val="32"/>
          <w:szCs w:val="32"/>
        </w:rPr>
        <w:t>人或指导学生</w:t>
      </w:r>
      <w:r w:rsidR="002104FD">
        <w:rPr>
          <w:rFonts w:ascii="仿宋" w:eastAsia="仿宋" w:hAnsi="仿宋" w:cs="宋体" w:hint="eastAsia"/>
          <w:color w:val="000000" w:themeColor="text1"/>
          <w:sz w:val="32"/>
          <w:szCs w:val="32"/>
        </w:rPr>
        <w:t>参加科研、大赛</w:t>
      </w:r>
      <w:r w:rsidR="00641B89" w:rsidRPr="00641B89">
        <w:rPr>
          <w:rFonts w:ascii="仿宋" w:eastAsia="仿宋" w:hAnsi="仿宋" w:cs="宋体" w:hint="eastAsia"/>
          <w:color w:val="000000" w:themeColor="text1"/>
          <w:sz w:val="32"/>
          <w:szCs w:val="32"/>
        </w:rPr>
        <w:t>获得荣誉和奖励情况及其他客观评分项目</w:t>
      </w:r>
      <w:r w:rsidR="002104FD">
        <w:rPr>
          <w:rFonts w:ascii="仿宋" w:eastAsia="仿宋" w:hAnsi="仿宋" w:cs="宋体" w:hint="eastAsia"/>
          <w:color w:val="000000" w:themeColor="text1"/>
          <w:sz w:val="32"/>
          <w:szCs w:val="32"/>
        </w:rPr>
        <w:t>组成，具体考核评价见《</w:t>
      </w:r>
      <w:r w:rsidR="002104FD" w:rsidRPr="002104FD">
        <w:rPr>
          <w:rFonts w:ascii="仿宋" w:eastAsia="仿宋" w:hAnsi="仿宋" w:cs="宋体" w:hint="eastAsia"/>
          <w:color w:val="000000" w:themeColor="text1"/>
          <w:sz w:val="32"/>
          <w:szCs w:val="32"/>
        </w:rPr>
        <w:t>承德应用技术职业学院辅导员工作客观考核评价表</w:t>
      </w:r>
      <w:r w:rsidR="002104FD">
        <w:rPr>
          <w:rFonts w:ascii="仿宋" w:eastAsia="仿宋" w:hAnsi="仿宋" w:cs="宋体" w:hint="eastAsia"/>
          <w:color w:val="000000" w:themeColor="text1"/>
          <w:sz w:val="32"/>
          <w:szCs w:val="32"/>
        </w:rPr>
        <w:t>》（附件4</w:t>
      </w:r>
      <w:r w:rsidR="002104FD">
        <w:rPr>
          <w:rFonts w:ascii="仿宋" w:eastAsia="仿宋" w:hAnsi="仿宋" w:cs="宋体"/>
          <w:color w:val="000000" w:themeColor="text1"/>
          <w:sz w:val="32"/>
          <w:szCs w:val="32"/>
        </w:rPr>
        <w:t>）</w:t>
      </w:r>
      <w:r w:rsidR="002104FD">
        <w:rPr>
          <w:rFonts w:ascii="仿宋" w:eastAsia="仿宋" w:hAnsi="仿宋" w:cs="宋体" w:hint="eastAsia"/>
          <w:color w:val="000000" w:themeColor="text1"/>
          <w:sz w:val="32"/>
          <w:szCs w:val="32"/>
        </w:rPr>
        <w:t>。</w:t>
      </w:r>
    </w:p>
    <w:p w:rsidR="006A7CAB" w:rsidRDefault="000B3DFC" w:rsidP="00BE0729">
      <w:pPr>
        <w:adjustRightInd w:val="0"/>
        <w:snapToGrid w:val="0"/>
        <w:ind w:right="-328" w:firstLineChars="50" w:firstLine="1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w:t>
      </w:r>
      <w:r w:rsidR="00BE0729">
        <w:rPr>
          <w:rFonts w:ascii="仿宋" w:eastAsia="仿宋" w:hAnsi="仿宋" w:cs="宋体" w:hint="eastAsia"/>
          <w:color w:val="000000" w:themeColor="text1"/>
          <w:sz w:val="32"/>
          <w:szCs w:val="32"/>
        </w:rPr>
        <w:t>三</w:t>
      </w:r>
      <w:r>
        <w:rPr>
          <w:rFonts w:ascii="仿宋" w:eastAsia="仿宋" w:hAnsi="仿宋" w:cs="宋体" w:hint="eastAsia"/>
          <w:color w:val="000000" w:themeColor="text1"/>
          <w:sz w:val="32"/>
          <w:szCs w:val="32"/>
        </w:rPr>
        <w:t>）</w:t>
      </w:r>
      <w:r>
        <w:rPr>
          <w:rFonts w:ascii="仿宋" w:eastAsia="仿宋" w:hAnsi="仿宋" w:cs="宋体"/>
          <w:color w:val="000000" w:themeColor="text1"/>
          <w:sz w:val="32"/>
          <w:szCs w:val="32"/>
        </w:rPr>
        <w:t>学</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考核</w:t>
      </w:r>
      <w:r w:rsidR="00A23041">
        <w:rPr>
          <w:rFonts w:ascii="仿宋" w:eastAsia="仿宋" w:hAnsi="仿宋" w:cs="宋体" w:hint="eastAsia"/>
          <w:color w:val="000000" w:themeColor="text1"/>
          <w:sz w:val="32"/>
          <w:szCs w:val="32"/>
        </w:rPr>
        <w:t>评价</w:t>
      </w:r>
      <w:r>
        <w:rPr>
          <w:rFonts w:ascii="仿宋" w:eastAsia="仿宋" w:hAnsi="仿宋" w:cs="宋体"/>
          <w:color w:val="000000" w:themeColor="text1"/>
          <w:sz w:val="32"/>
          <w:szCs w:val="32"/>
        </w:rPr>
        <w:t>小组审核</w:t>
      </w:r>
      <w:r>
        <w:rPr>
          <w:rFonts w:ascii="仿宋" w:eastAsia="仿宋" w:hAnsi="仿宋" w:cs="宋体" w:hint="eastAsia"/>
          <w:color w:val="000000" w:themeColor="text1"/>
          <w:sz w:val="32"/>
          <w:szCs w:val="32"/>
        </w:rPr>
        <w:t xml:space="preserve"> </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宋体"/>
          <w:color w:val="000000" w:themeColor="text1"/>
          <w:sz w:val="32"/>
          <w:szCs w:val="32"/>
        </w:rPr>
        <w:t>学生工作处</w:t>
      </w:r>
      <w:r w:rsidR="00A23041">
        <w:rPr>
          <w:rFonts w:ascii="仿宋" w:eastAsia="仿宋" w:hAnsi="仿宋" w:cs="宋体" w:hint="eastAsia"/>
          <w:color w:val="000000" w:themeColor="text1"/>
          <w:sz w:val="32"/>
          <w:szCs w:val="32"/>
        </w:rPr>
        <w:t>（团委）</w:t>
      </w:r>
      <w:r>
        <w:rPr>
          <w:rFonts w:ascii="仿宋" w:eastAsia="仿宋" w:hAnsi="仿宋" w:cs="宋体"/>
          <w:color w:val="000000" w:themeColor="text1"/>
          <w:sz w:val="32"/>
          <w:szCs w:val="32"/>
        </w:rPr>
        <w:t>核算</w:t>
      </w:r>
      <w:r w:rsidR="00A23041">
        <w:rPr>
          <w:rFonts w:ascii="仿宋" w:eastAsia="仿宋" w:hAnsi="仿宋" w:cs="宋体" w:hint="eastAsia"/>
          <w:color w:val="000000" w:themeColor="text1"/>
          <w:sz w:val="32"/>
          <w:szCs w:val="32"/>
        </w:rPr>
        <w:t>汇总</w:t>
      </w:r>
      <w:r>
        <w:rPr>
          <w:rFonts w:ascii="仿宋" w:eastAsia="仿宋" w:hAnsi="仿宋" w:cs="宋体"/>
          <w:color w:val="000000" w:themeColor="text1"/>
          <w:sz w:val="32"/>
          <w:szCs w:val="32"/>
        </w:rPr>
        <w:t>辅导员考核的最终得分，对辅导员的考核结果进行汇总，并将汇总结果报学</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辅导员考核领导小组审核。</w:t>
      </w:r>
    </w:p>
    <w:p w:rsidR="006A7CAB" w:rsidRDefault="000B3DFC" w:rsidP="00287BA3">
      <w:pPr>
        <w:adjustRightInd w:val="0"/>
        <w:snapToGrid w:val="0"/>
        <w:spacing w:beforeLines="50" w:afterLines="50"/>
        <w:ind w:right="-329" w:firstLineChars="800" w:firstLine="2560"/>
        <w:rPr>
          <w:rFonts w:ascii="黑体" w:eastAsia="黑体" w:hAnsi="黑体" w:cs="宋体"/>
          <w:sz w:val="32"/>
          <w:szCs w:val="32"/>
        </w:rPr>
      </w:pPr>
      <w:r>
        <w:rPr>
          <w:rFonts w:ascii="黑体" w:eastAsia="黑体" w:hAnsi="黑体" w:cs="宋体"/>
          <w:sz w:val="32"/>
          <w:szCs w:val="32"/>
        </w:rPr>
        <w:t>第四章  考核结果</w:t>
      </w:r>
    </w:p>
    <w:p w:rsidR="006A7CAB" w:rsidRDefault="000B3DFC">
      <w:pPr>
        <w:adjustRightInd w:val="0"/>
        <w:snapToGrid w:val="0"/>
        <w:ind w:left="-357" w:right="-328" w:firstLineChars="200" w:firstLine="643"/>
        <w:rPr>
          <w:rFonts w:ascii="仿宋" w:eastAsia="仿宋" w:hAnsi="仿宋" w:cs="Times New Roman"/>
          <w:sz w:val="32"/>
          <w:szCs w:val="32"/>
        </w:rPr>
      </w:pPr>
      <w:r>
        <w:rPr>
          <w:rFonts w:ascii="仿宋" w:eastAsia="仿宋" w:hAnsi="仿宋" w:cs="宋体"/>
          <w:b/>
          <w:sz w:val="32"/>
          <w:szCs w:val="32"/>
        </w:rPr>
        <w:t>第七条</w:t>
      </w:r>
      <w:r>
        <w:rPr>
          <w:rFonts w:ascii="仿宋" w:eastAsia="仿宋" w:hAnsi="仿宋" w:cs="宋体" w:hint="eastAsia"/>
          <w:b/>
          <w:sz w:val="32"/>
          <w:szCs w:val="32"/>
        </w:rPr>
        <w:t xml:space="preserve"> </w:t>
      </w:r>
      <w:r>
        <w:rPr>
          <w:rFonts w:ascii="仿宋" w:eastAsia="仿宋" w:hAnsi="仿宋" w:cs="Times New Roman"/>
          <w:sz w:val="32"/>
          <w:szCs w:val="32"/>
        </w:rPr>
        <w:t xml:space="preserve"> </w:t>
      </w:r>
      <w:r>
        <w:rPr>
          <w:rFonts w:ascii="仿宋" w:eastAsia="仿宋" w:hAnsi="仿宋" w:cs="宋体"/>
          <w:sz w:val="32"/>
          <w:szCs w:val="32"/>
        </w:rPr>
        <w:t>考核等级</w:t>
      </w:r>
    </w:p>
    <w:p w:rsidR="006A7CAB" w:rsidRDefault="000B3DFC">
      <w:pPr>
        <w:adjustRightInd w:val="0"/>
        <w:snapToGrid w:val="0"/>
        <w:ind w:left="-357" w:right="-328" w:firstLineChars="200" w:firstLine="640"/>
        <w:rPr>
          <w:rFonts w:ascii="仿宋" w:eastAsia="仿宋" w:hAnsi="仿宋" w:cs="Times New Roman"/>
          <w:sz w:val="32"/>
          <w:szCs w:val="32"/>
        </w:rPr>
      </w:pPr>
      <w:r>
        <w:rPr>
          <w:rFonts w:ascii="仿宋" w:eastAsia="仿宋" w:hAnsi="仿宋" w:cs="宋体"/>
          <w:sz w:val="32"/>
          <w:szCs w:val="32"/>
        </w:rPr>
        <w:t>考核结果分为优秀、</w:t>
      </w:r>
      <w:r>
        <w:rPr>
          <w:rFonts w:ascii="仿宋" w:eastAsia="仿宋" w:hAnsi="仿宋" w:cs="宋体" w:hint="eastAsia"/>
          <w:sz w:val="32"/>
          <w:szCs w:val="32"/>
        </w:rPr>
        <w:t>良好</w:t>
      </w:r>
      <w:r>
        <w:rPr>
          <w:rFonts w:ascii="仿宋" w:eastAsia="仿宋" w:hAnsi="仿宋" w:cs="宋体"/>
          <w:sz w:val="32"/>
          <w:szCs w:val="32"/>
        </w:rPr>
        <w:t>、</w:t>
      </w:r>
      <w:r>
        <w:rPr>
          <w:rFonts w:ascii="仿宋" w:eastAsia="仿宋" w:hAnsi="仿宋" w:cs="宋体" w:hint="eastAsia"/>
          <w:sz w:val="32"/>
          <w:szCs w:val="32"/>
        </w:rPr>
        <w:t>合格</w:t>
      </w:r>
      <w:r>
        <w:rPr>
          <w:rFonts w:ascii="仿宋" w:eastAsia="仿宋" w:hAnsi="仿宋" w:cs="宋体"/>
          <w:sz w:val="32"/>
          <w:szCs w:val="32"/>
        </w:rPr>
        <w:t>、不</w:t>
      </w:r>
      <w:r>
        <w:rPr>
          <w:rFonts w:ascii="仿宋" w:eastAsia="仿宋" w:hAnsi="仿宋" w:cs="宋体" w:hint="eastAsia"/>
          <w:sz w:val="32"/>
          <w:szCs w:val="32"/>
        </w:rPr>
        <w:t>合格</w:t>
      </w:r>
      <w:r>
        <w:rPr>
          <w:rFonts w:ascii="仿宋" w:eastAsia="仿宋" w:hAnsi="仿宋" w:cs="宋体"/>
          <w:sz w:val="32"/>
          <w:szCs w:val="32"/>
        </w:rPr>
        <w:t>。</w:t>
      </w:r>
    </w:p>
    <w:p w:rsidR="006A7CAB" w:rsidRDefault="000B3DFC">
      <w:pPr>
        <w:adjustRightInd w:val="0"/>
        <w:snapToGrid w:val="0"/>
        <w:ind w:left="-357" w:right="-328" w:firstLineChars="200" w:firstLine="640"/>
        <w:rPr>
          <w:rFonts w:ascii="仿宋" w:eastAsia="仿宋" w:hAnsi="仿宋" w:cs="Times New Roman"/>
          <w:sz w:val="32"/>
          <w:szCs w:val="32"/>
        </w:rPr>
      </w:pPr>
      <w:r>
        <w:rPr>
          <w:rFonts w:ascii="仿宋" w:eastAsia="仿宋" w:hAnsi="仿宋" w:cs="宋体"/>
          <w:sz w:val="32"/>
          <w:szCs w:val="32"/>
        </w:rPr>
        <w:t>优秀辅导员名额不超过辅导员总数的</w:t>
      </w:r>
      <w:r>
        <w:rPr>
          <w:rFonts w:ascii="仿宋" w:eastAsia="仿宋" w:hAnsi="仿宋" w:cs="Times New Roman"/>
          <w:sz w:val="32"/>
          <w:szCs w:val="32"/>
        </w:rPr>
        <w:t>15%</w:t>
      </w:r>
      <w:r>
        <w:rPr>
          <w:rFonts w:ascii="仿宋" w:eastAsia="仿宋" w:hAnsi="仿宋" w:cs="宋体"/>
          <w:sz w:val="32"/>
          <w:szCs w:val="32"/>
        </w:rPr>
        <w:t>。出现下列情况之</w:t>
      </w:r>
      <w:r>
        <w:rPr>
          <w:rFonts w:ascii="仿宋" w:eastAsia="仿宋" w:hAnsi="仿宋" w:cs="宋体"/>
          <w:sz w:val="32"/>
          <w:szCs w:val="32"/>
        </w:rPr>
        <w:lastRenderedPageBreak/>
        <w:t>一者视为工作失职，考核结果为不</w:t>
      </w:r>
      <w:r>
        <w:rPr>
          <w:rFonts w:ascii="仿宋" w:eastAsia="仿宋" w:hAnsi="仿宋" w:cs="宋体" w:hint="eastAsia"/>
          <w:sz w:val="32"/>
          <w:szCs w:val="32"/>
        </w:rPr>
        <w:t>合格</w:t>
      </w:r>
      <w:r>
        <w:rPr>
          <w:rFonts w:ascii="仿宋" w:eastAsia="仿宋" w:hAnsi="仿宋" w:cs="宋体"/>
          <w:sz w:val="32"/>
          <w:szCs w:val="32"/>
        </w:rPr>
        <w:t>：</w:t>
      </w:r>
    </w:p>
    <w:p w:rsidR="006A7CAB" w:rsidRDefault="000B3DFC">
      <w:pPr>
        <w:adjustRightInd w:val="0"/>
        <w:snapToGrid w:val="0"/>
        <w:ind w:left="-357" w:right="-328" w:firstLineChars="200" w:firstLine="64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cs="宋体"/>
          <w:sz w:val="32"/>
          <w:szCs w:val="32"/>
        </w:rPr>
        <w:t>凡发生重大责任事故或严重失职，</w:t>
      </w:r>
      <w:r w:rsidR="00FB237A">
        <w:rPr>
          <w:rFonts w:ascii="仿宋" w:eastAsia="仿宋" w:hAnsi="仿宋" w:cs="宋体" w:hint="eastAsia"/>
          <w:sz w:val="32"/>
          <w:szCs w:val="32"/>
        </w:rPr>
        <w:t>造成</w:t>
      </w:r>
      <w:r>
        <w:rPr>
          <w:rFonts w:ascii="仿宋" w:eastAsia="仿宋" w:hAnsi="仿宋" w:cs="宋体"/>
          <w:sz w:val="32"/>
          <w:szCs w:val="32"/>
        </w:rPr>
        <w:t>学生意外死亡、群体性恶性事件、所管理学生受到法律制裁的；</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sz w:val="32"/>
          <w:szCs w:val="32"/>
        </w:rPr>
        <w:t>（二）</w:t>
      </w:r>
      <w:r>
        <w:rPr>
          <w:rFonts w:ascii="仿宋" w:eastAsia="仿宋" w:hAnsi="仿宋" w:cs="宋体"/>
          <w:sz w:val="32"/>
          <w:szCs w:val="32"/>
        </w:rPr>
        <w:t>连</w:t>
      </w:r>
      <w:r>
        <w:rPr>
          <w:rFonts w:ascii="仿宋" w:eastAsia="仿宋" w:hAnsi="仿宋" w:cs="宋体"/>
          <w:color w:val="000000" w:themeColor="text1"/>
          <w:sz w:val="32"/>
          <w:szCs w:val="32"/>
        </w:rPr>
        <w:t>续四周不按学院要求组织学生教育活动，不深入学生宿舍、教室走访学生、了解学生动态；</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w:t>
      </w:r>
      <w:r>
        <w:rPr>
          <w:rFonts w:ascii="仿宋" w:eastAsia="仿宋" w:hAnsi="仿宋" w:cs="宋体"/>
          <w:color w:val="000000" w:themeColor="text1"/>
          <w:sz w:val="32"/>
          <w:szCs w:val="32"/>
        </w:rPr>
        <w:t>三次无故不参加</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、系学生工作、辅导员工作例会、培训和业务学习的；</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w:t>
      </w:r>
      <w:r>
        <w:rPr>
          <w:rFonts w:ascii="仿宋" w:eastAsia="仿宋" w:hAnsi="仿宋" w:cs="宋体"/>
          <w:color w:val="000000" w:themeColor="text1"/>
          <w:sz w:val="32"/>
          <w:szCs w:val="32"/>
        </w:rPr>
        <w:t>学生出现违纪、突发事件、</w:t>
      </w:r>
      <w:r w:rsidR="00FB237A">
        <w:rPr>
          <w:rFonts w:ascii="仿宋" w:eastAsia="仿宋" w:hAnsi="仿宋" w:cs="宋体" w:hint="eastAsia"/>
          <w:color w:val="000000" w:themeColor="text1"/>
          <w:sz w:val="32"/>
          <w:szCs w:val="32"/>
        </w:rPr>
        <w:t>自动</w:t>
      </w:r>
      <w:r>
        <w:rPr>
          <w:rFonts w:ascii="仿宋" w:eastAsia="仿宋" w:hAnsi="仿宋" w:cs="宋体"/>
          <w:color w:val="000000" w:themeColor="text1"/>
          <w:sz w:val="32"/>
          <w:szCs w:val="32"/>
        </w:rPr>
        <w:t>退学等情况，辅导员不按规定上报学院、不及时通知学生家长，造成不良后果或影响，引发事端的；</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w:t>
      </w:r>
      <w:r>
        <w:rPr>
          <w:rFonts w:ascii="仿宋" w:eastAsia="仿宋" w:hAnsi="仿宋" w:cs="宋体"/>
          <w:color w:val="000000" w:themeColor="text1"/>
          <w:sz w:val="32"/>
          <w:szCs w:val="32"/>
        </w:rPr>
        <w:t>学生</w:t>
      </w:r>
      <w:r>
        <w:rPr>
          <w:rFonts w:ascii="仿宋" w:eastAsia="仿宋" w:hAnsi="仿宋" w:cs="宋体" w:hint="eastAsia"/>
          <w:color w:val="000000" w:themeColor="text1"/>
          <w:sz w:val="32"/>
          <w:szCs w:val="32"/>
        </w:rPr>
        <w:t>工作</w:t>
      </w:r>
      <w:r>
        <w:rPr>
          <w:rFonts w:ascii="仿宋" w:eastAsia="仿宋" w:hAnsi="仿宋" w:cs="宋体"/>
          <w:color w:val="000000" w:themeColor="text1"/>
          <w:sz w:val="32"/>
          <w:szCs w:val="32"/>
        </w:rPr>
        <w:t>处、系部评价两项得分之和少于</w:t>
      </w:r>
      <w:r>
        <w:rPr>
          <w:rFonts w:ascii="仿宋" w:eastAsia="仿宋" w:hAnsi="仿宋" w:cs="Times New Roman"/>
          <w:color w:val="000000" w:themeColor="text1"/>
          <w:sz w:val="32"/>
          <w:szCs w:val="32"/>
        </w:rPr>
        <w:t>35</w:t>
      </w:r>
      <w:r>
        <w:rPr>
          <w:rFonts w:ascii="仿宋" w:eastAsia="仿宋" w:hAnsi="仿宋" w:cs="宋体"/>
          <w:color w:val="000000" w:themeColor="text1"/>
          <w:sz w:val="32"/>
          <w:szCs w:val="32"/>
        </w:rPr>
        <w:t>分的；</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w:t>
      </w:r>
      <w:r>
        <w:rPr>
          <w:rFonts w:ascii="仿宋" w:eastAsia="仿宋" w:hAnsi="仿宋" w:cs="宋体"/>
          <w:color w:val="000000" w:themeColor="text1"/>
          <w:sz w:val="32"/>
          <w:szCs w:val="32"/>
        </w:rPr>
        <w:t>其他明显不尽职行为产生不良后果，受到学</w:t>
      </w:r>
      <w:r>
        <w:rPr>
          <w:rFonts w:ascii="仿宋" w:eastAsia="仿宋" w:hAnsi="仿宋" w:cs="宋体" w:hint="eastAsia"/>
          <w:color w:val="000000" w:themeColor="text1"/>
          <w:sz w:val="32"/>
          <w:szCs w:val="32"/>
        </w:rPr>
        <w:t>院</w:t>
      </w:r>
      <w:r>
        <w:rPr>
          <w:rFonts w:ascii="仿宋" w:eastAsia="仿宋" w:hAnsi="仿宋" w:cs="宋体"/>
          <w:color w:val="000000" w:themeColor="text1"/>
          <w:sz w:val="32"/>
          <w:szCs w:val="32"/>
        </w:rPr>
        <w:t>行政、党纪处分的。</w:t>
      </w:r>
    </w:p>
    <w:p w:rsidR="006A7CAB" w:rsidRDefault="000B3DFC">
      <w:pPr>
        <w:adjustRightInd w:val="0"/>
        <w:snapToGrid w:val="0"/>
        <w:ind w:left="-357" w:right="-328" w:firstLineChars="200" w:firstLine="643"/>
        <w:rPr>
          <w:rFonts w:ascii="仿宋" w:eastAsia="仿宋" w:hAnsi="仿宋" w:cs="Times New Roman"/>
          <w:color w:val="000000" w:themeColor="text1"/>
          <w:sz w:val="32"/>
          <w:szCs w:val="32"/>
        </w:rPr>
      </w:pPr>
      <w:r>
        <w:rPr>
          <w:rFonts w:ascii="仿宋" w:eastAsia="仿宋" w:hAnsi="仿宋" w:cs="宋体"/>
          <w:b/>
          <w:color w:val="000000" w:themeColor="text1"/>
          <w:sz w:val="32"/>
          <w:szCs w:val="32"/>
        </w:rPr>
        <w:t>第八条</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s="宋体"/>
          <w:color w:val="000000" w:themeColor="text1"/>
          <w:sz w:val="32"/>
          <w:szCs w:val="32"/>
        </w:rPr>
        <w:t>结果使用</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宋体"/>
          <w:color w:val="000000" w:themeColor="text1"/>
          <w:sz w:val="32"/>
          <w:szCs w:val="32"/>
        </w:rPr>
        <w:t>考核结果作为评价工作实绩、</w:t>
      </w:r>
      <w:r w:rsidR="00D005FB">
        <w:rPr>
          <w:rFonts w:ascii="仿宋" w:eastAsia="仿宋" w:hAnsi="仿宋" w:cs="宋体" w:hint="eastAsia"/>
          <w:color w:val="000000" w:themeColor="text1"/>
          <w:sz w:val="32"/>
          <w:szCs w:val="32"/>
        </w:rPr>
        <w:t>评选先进</w:t>
      </w:r>
      <w:r>
        <w:rPr>
          <w:rFonts w:ascii="仿宋" w:eastAsia="仿宋" w:hAnsi="仿宋" w:cs="宋体"/>
          <w:color w:val="000000" w:themeColor="text1"/>
          <w:sz w:val="32"/>
          <w:szCs w:val="32"/>
        </w:rPr>
        <w:t>及职务（职称）评审的重要依据。</w:t>
      </w:r>
    </w:p>
    <w:p w:rsidR="006A7CAB" w:rsidRDefault="000B3DFC">
      <w:pPr>
        <w:adjustRightInd w:val="0"/>
        <w:snapToGrid w:val="0"/>
        <w:ind w:left="-357" w:right="-328" w:firstLineChars="200" w:firstLine="640"/>
        <w:rPr>
          <w:rFonts w:ascii="仿宋" w:eastAsia="仿宋" w:hAnsi="仿宋" w:cs="Times New Roman"/>
          <w:color w:val="000000" w:themeColor="text1"/>
          <w:sz w:val="32"/>
          <w:szCs w:val="32"/>
        </w:rPr>
      </w:pPr>
      <w:r>
        <w:rPr>
          <w:rFonts w:ascii="仿宋" w:eastAsia="仿宋" w:hAnsi="仿宋" w:cs="宋体" w:hint="eastAsia"/>
          <w:color w:val="000000" w:themeColor="text1"/>
          <w:sz w:val="32"/>
          <w:szCs w:val="32"/>
        </w:rPr>
        <w:t>每学年末对辅导员进行</w:t>
      </w:r>
      <w:r w:rsidR="00BE0729">
        <w:rPr>
          <w:rFonts w:ascii="仿宋" w:eastAsia="仿宋" w:hAnsi="仿宋" w:cs="宋体" w:hint="eastAsia"/>
          <w:color w:val="000000" w:themeColor="text1"/>
          <w:sz w:val="32"/>
          <w:szCs w:val="32"/>
        </w:rPr>
        <w:t>考核</w:t>
      </w:r>
      <w:r>
        <w:rPr>
          <w:rFonts w:ascii="仿宋" w:eastAsia="仿宋" w:hAnsi="仿宋" w:cs="宋体" w:hint="eastAsia"/>
          <w:color w:val="000000" w:themeColor="text1"/>
          <w:sz w:val="32"/>
          <w:szCs w:val="32"/>
        </w:rPr>
        <w:t>评价</w:t>
      </w:r>
      <w:r>
        <w:rPr>
          <w:rFonts w:ascii="仿宋" w:eastAsia="仿宋" w:hAnsi="仿宋" w:cs="宋体"/>
          <w:color w:val="000000" w:themeColor="text1"/>
          <w:sz w:val="32"/>
          <w:szCs w:val="32"/>
        </w:rPr>
        <w:t>。对于本</w:t>
      </w:r>
      <w:r w:rsidR="00FB237A">
        <w:rPr>
          <w:rFonts w:ascii="仿宋" w:eastAsia="仿宋" w:hAnsi="仿宋" w:cs="宋体" w:hint="eastAsia"/>
          <w:color w:val="000000" w:themeColor="text1"/>
          <w:sz w:val="32"/>
          <w:szCs w:val="32"/>
        </w:rPr>
        <w:t>学</w:t>
      </w:r>
      <w:bookmarkStart w:id="0" w:name="_GoBack"/>
      <w:bookmarkEnd w:id="0"/>
      <w:r>
        <w:rPr>
          <w:rFonts w:ascii="仿宋" w:eastAsia="仿宋" w:hAnsi="仿宋" w:cs="宋体"/>
          <w:color w:val="000000" w:themeColor="text1"/>
          <w:sz w:val="32"/>
          <w:szCs w:val="32"/>
        </w:rPr>
        <w:t>年度刚参加工作的辅导员，只参与考核，不参与评优。</w:t>
      </w:r>
    </w:p>
    <w:p w:rsidR="006A7CAB" w:rsidRDefault="000B3DFC" w:rsidP="00287BA3">
      <w:pPr>
        <w:adjustRightInd w:val="0"/>
        <w:snapToGrid w:val="0"/>
        <w:spacing w:beforeLines="50" w:afterLines="50"/>
        <w:ind w:right="-329" w:firstLineChars="1000" w:firstLine="3200"/>
        <w:rPr>
          <w:rFonts w:ascii="黑体" w:eastAsia="黑体" w:hAnsi="黑体" w:cs="宋体"/>
          <w:color w:val="000000" w:themeColor="text1"/>
          <w:sz w:val="32"/>
          <w:szCs w:val="32"/>
        </w:rPr>
      </w:pPr>
      <w:r>
        <w:rPr>
          <w:rFonts w:ascii="黑体" w:eastAsia="黑体" w:hAnsi="黑体" w:cs="宋体"/>
          <w:color w:val="000000" w:themeColor="text1"/>
          <w:sz w:val="32"/>
          <w:szCs w:val="32"/>
        </w:rPr>
        <w:t>第五章   附则</w:t>
      </w:r>
    </w:p>
    <w:p w:rsidR="006A7CAB" w:rsidRDefault="000B3DFC">
      <w:pPr>
        <w:adjustRightInd w:val="0"/>
        <w:snapToGrid w:val="0"/>
        <w:ind w:left="-357" w:right="-328" w:firstLineChars="200" w:firstLine="643"/>
        <w:rPr>
          <w:rFonts w:ascii="仿宋" w:eastAsia="仿宋" w:hAnsi="仿宋" w:cs="Times New Roman"/>
          <w:color w:val="000000" w:themeColor="text1"/>
          <w:sz w:val="32"/>
          <w:szCs w:val="32"/>
        </w:rPr>
      </w:pPr>
      <w:r>
        <w:rPr>
          <w:rFonts w:ascii="仿宋" w:eastAsia="仿宋" w:hAnsi="仿宋" w:cs="宋体"/>
          <w:b/>
          <w:color w:val="000000" w:themeColor="text1"/>
          <w:sz w:val="32"/>
          <w:szCs w:val="32"/>
        </w:rPr>
        <w:t>第九条</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s="宋体"/>
          <w:color w:val="000000" w:themeColor="text1"/>
          <w:sz w:val="32"/>
          <w:szCs w:val="32"/>
        </w:rPr>
        <w:t>本办法由学生</w:t>
      </w:r>
      <w:r>
        <w:rPr>
          <w:rFonts w:ascii="仿宋" w:eastAsia="仿宋" w:hAnsi="仿宋" w:cs="宋体" w:hint="eastAsia"/>
          <w:color w:val="000000" w:themeColor="text1"/>
          <w:sz w:val="32"/>
          <w:szCs w:val="32"/>
        </w:rPr>
        <w:t>工作</w:t>
      </w:r>
      <w:r>
        <w:rPr>
          <w:rFonts w:ascii="仿宋" w:eastAsia="仿宋" w:hAnsi="仿宋" w:cs="宋体"/>
          <w:color w:val="000000" w:themeColor="text1"/>
          <w:sz w:val="32"/>
          <w:szCs w:val="32"/>
        </w:rPr>
        <w:t>处负责解释。</w:t>
      </w:r>
    </w:p>
    <w:p w:rsidR="006A7CAB" w:rsidRDefault="000B3DFC">
      <w:pPr>
        <w:adjustRightInd w:val="0"/>
        <w:snapToGrid w:val="0"/>
        <w:ind w:left="-357" w:right="-328" w:firstLineChars="200" w:firstLine="643"/>
        <w:rPr>
          <w:rFonts w:ascii="仿宋" w:eastAsia="仿宋" w:hAnsi="仿宋" w:cs="Times New Roman"/>
          <w:color w:val="000000" w:themeColor="text1"/>
          <w:sz w:val="32"/>
          <w:szCs w:val="32"/>
        </w:rPr>
      </w:pPr>
      <w:r>
        <w:rPr>
          <w:rFonts w:ascii="仿宋" w:eastAsia="仿宋" w:hAnsi="仿宋" w:cs="宋体"/>
          <w:b/>
          <w:color w:val="000000" w:themeColor="text1"/>
          <w:sz w:val="32"/>
          <w:szCs w:val="32"/>
        </w:rPr>
        <w:t>第十条</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s="宋体"/>
          <w:color w:val="000000" w:themeColor="text1"/>
          <w:sz w:val="32"/>
          <w:szCs w:val="32"/>
        </w:rPr>
        <w:t>本办法自发布之日起施行。</w:t>
      </w:r>
    </w:p>
    <w:p w:rsidR="006A7CAB" w:rsidRDefault="006A7CAB">
      <w:pPr>
        <w:adjustRightInd w:val="0"/>
        <w:snapToGrid w:val="0"/>
        <w:ind w:firstLineChars="100" w:firstLine="320"/>
        <w:rPr>
          <w:rFonts w:ascii="仿宋" w:eastAsia="仿宋" w:hAnsi="仿宋" w:cs="Times New Roman"/>
          <w:sz w:val="32"/>
          <w:szCs w:val="32"/>
        </w:rPr>
      </w:pPr>
    </w:p>
    <w:p w:rsidR="006A7CAB" w:rsidRDefault="006A7CAB">
      <w:pPr>
        <w:adjustRightInd w:val="0"/>
        <w:snapToGrid w:val="0"/>
        <w:ind w:firstLineChars="100" w:firstLine="280"/>
        <w:rPr>
          <w:rFonts w:ascii="仿宋" w:eastAsia="仿宋" w:hAnsi="仿宋" w:cs="宋体"/>
          <w:sz w:val="28"/>
          <w:szCs w:val="28"/>
        </w:rPr>
      </w:pPr>
    </w:p>
    <w:p w:rsidR="00BE0729" w:rsidRDefault="00BE0729">
      <w:pPr>
        <w:adjustRightInd w:val="0"/>
        <w:snapToGrid w:val="0"/>
        <w:ind w:firstLineChars="100" w:firstLine="280"/>
        <w:rPr>
          <w:rFonts w:ascii="仿宋" w:eastAsia="仿宋" w:hAnsi="仿宋" w:cs="宋体"/>
          <w:sz w:val="28"/>
          <w:szCs w:val="28"/>
        </w:rPr>
      </w:pPr>
    </w:p>
    <w:p w:rsidR="006A7CAB" w:rsidRDefault="000B3DFC" w:rsidP="00BE0729">
      <w:pPr>
        <w:adjustRightInd w:val="0"/>
        <w:snapToGrid w:val="0"/>
        <w:ind w:firstLineChars="100" w:firstLine="280"/>
        <w:jc w:val="left"/>
        <w:rPr>
          <w:rFonts w:ascii="仿宋" w:eastAsia="仿宋" w:hAnsi="仿宋" w:cs="宋体"/>
          <w:sz w:val="28"/>
          <w:szCs w:val="28"/>
        </w:rPr>
      </w:pPr>
      <w:r>
        <w:rPr>
          <w:rFonts w:ascii="仿宋" w:eastAsia="仿宋" w:hAnsi="仿宋" w:cs="宋体"/>
          <w:sz w:val="28"/>
          <w:szCs w:val="28"/>
        </w:rPr>
        <w:t>附件</w:t>
      </w:r>
      <w:r>
        <w:rPr>
          <w:rFonts w:ascii="仿宋" w:eastAsia="仿宋" w:hAnsi="仿宋" w:cs="宋体" w:hint="eastAsia"/>
          <w:sz w:val="28"/>
          <w:szCs w:val="28"/>
        </w:rPr>
        <w:t>1</w:t>
      </w:r>
      <w:r>
        <w:rPr>
          <w:rFonts w:ascii="仿宋" w:eastAsia="仿宋" w:hAnsi="仿宋" w:cs="宋体"/>
          <w:sz w:val="28"/>
          <w:szCs w:val="28"/>
        </w:rPr>
        <w:t>：承德应用技术职业学院辅导员</w:t>
      </w:r>
      <w:r>
        <w:rPr>
          <w:rFonts w:ascii="仿宋" w:eastAsia="仿宋" w:hAnsi="仿宋" w:cs="宋体" w:hint="eastAsia"/>
          <w:sz w:val="28"/>
          <w:szCs w:val="28"/>
        </w:rPr>
        <w:t>工作考核评价自评</w:t>
      </w:r>
      <w:r>
        <w:rPr>
          <w:rFonts w:ascii="仿宋" w:eastAsia="仿宋" w:hAnsi="仿宋" w:cs="宋体"/>
          <w:sz w:val="28"/>
          <w:szCs w:val="28"/>
        </w:rPr>
        <w:t>表</w:t>
      </w:r>
    </w:p>
    <w:p w:rsidR="00BE0729" w:rsidRDefault="00BE0729" w:rsidP="00BE0729">
      <w:pPr>
        <w:adjustRightInd w:val="0"/>
        <w:snapToGrid w:val="0"/>
        <w:ind w:firstLineChars="100" w:firstLine="280"/>
        <w:jc w:val="left"/>
        <w:rPr>
          <w:rFonts w:ascii="仿宋" w:eastAsia="仿宋" w:hAnsi="仿宋" w:cs="Times New Roman"/>
          <w:sz w:val="28"/>
          <w:szCs w:val="28"/>
        </w:rPr>
      </w:pPr>
    </w:p>
    <w:p w:rsidR="006A7CAB" w:rsidRDefault="000B3DFC" w:rsidP="00BE0729">
      <w:pPr>
        <w:adjustRightInd w:val="0"/>
        <w:snapToGrid w:val="0"/>
        <w:ind w:leftChars="150" w:left="1435" w:hangingChars="400" w:hanging="1120"/>
        <w:jc w:val="left"/>
        <w:rPr>
          <w:rFonts w:ascii="仿宋" w:eastAsia="仿宋" w:hAnsi="仿宋" w:cs="宋体"/>
          <w:sz w:val="28"/>
          <w:szCs w:val="28"/>
        </w:rPr>
      </w:pPr>
      <w:r>
        <w:rPr>
          <w:rFonts w:ascii="仿宋" w:eastAsia="仿宋" w:hAnsi="仿宋" w:cs="宋体"/>
          <w:sz w:val="28"/>
          <w:szCs w:val="28"/>
        </w:rPr>
        <w:t>附件</w:t>
      </w:r>
      <w:r>
        <w:rPr>
          <w:rFonts w:ascii="仿宋" w:eastAsia="仿宋" w:hAnsi="仿宋" w:cs="宋体" w:hint="eastAsia"/>
          <w:sz w:val="28"/>
          <w:szCs w:val="28"/>
        </w:rPr>
        <w:t>2</w:t>
      </w:r>
      <w:r>
        <w:rPr>
          <w:rFonts w:ascii="仿宋" w:eastAsia="仿宋" w:hAnsi="仿宋" w:cs="宋体"/>
          <w:sz w:val="28"/>
          <w:szCs w:val="28"/>
        </w:rPr>
        <w:t>：承德应用技术职业学院辅导员</w:t>
      </w:r>
      <w:r>
        <w:rPr>
          <w:rFonts w:ascii="仿宋" w:eastAsia="仿宋" w:hAnsi="仿宋" w:cs="宋体" w:hint="eastAsia"/>
          <w:sz w:val="28"/>
          <w:szCs w:val="28"/>
        </w:rPr>
        <w:t>工作考核评价学生满意度测评</w:t>
      </w:r>
      <w:r>
        <w:rPr>
          <w:rFonts w:ascii="仿宋" w:eastAsia="仿宋" w:hAnsi="仿宋" w:cs="宋体"/>
          <w:sz w:val="28"/>
          <w:szCs w:val="28"/>
        </w:rPr>
        <w:t>表</w:t>
      </w:r>
    </w:p>
    <w:p w:rsidR="00BE0729" w:rsidRDefault="00BE0729" w:rsidP="00BE0729">
      <w:pPr>
        <w:adjustRightInd w:val="0"/>
        <w:snapToGrid w:val="0"/>
        <w:ind w:leftChars="150" w:left="1435" w:hangingChars="400" w:hanging="1120"/>
        <w:jc w:val="left"/>
        <w:rPr>
          <w:rFonts w:ascii="仿宋" w:eastAsia="仿宋" w:hAnsi="仿宋" w:cs="Times New Roman"/>
          <w:sz w:val="28"/>
          <w:szCs w:val="28"/>
        </w:rPr>
      </w:pPr>
    </w:p>
    <w:p w:rsidR="00BE0729" w:rsidRDefault="000B3DFC" w:rsidP="00BE0729">
      <w:pPr>
        <w:adjustRightInd w:val="0"/>
        <w:snapToGrid w:val="0"/>
        <w:ind w:leftChars="150" w:left="1435" w:hangingChars="400" w:hanging="1120"/>
        <w:jc w:val="left"/>
        <w:rPr>
          <w:rFonts w:ascii="仿宋" w:eastAsia="仿宋" w:hAnsi="仿宋" w:cs="宋体"/>
          <w:sz w:val="28"/>
          <w:szCs w:val="28"/>
        </w:rPr>
      </w:pPr>
      <w:r>
        <w:rPr>
          <w:rFonts w:ascii="仿宋" w:eastAsia="仿宋" w:hAnsi="仿宋" w:cs="宋体"/>
          <w:sz w:val="28"/>
          <w:szCs w:val="28"/>
        </w:rPr>
        <w:t>附件</w:t>
      </w:r>
      <w:r>
        <w:rPr>
          <w:rFonts w:ascii="仿宋" w:eastAsia="仿宋" w:hAnsi="仿宋" w:cs="宋体" w:hint="eastAsia"/>
          <w:sz w:val="28"/>
          <w:szCs w:val="28"/>
        </w:rPr>
        <w:t>3</w:t>
      </w:r>
      <w:r>
        <w:rPr>
          <w:rFonts w:ascii="仿宋" w:eastAsia="仿宋" w:hAnsi="仿宋" w:cs="宋体"/>
          <w:sz w:val="28"/>
          <w:szCs w:val="28"/>
        </w:rPr>
        <w:t>：</w:t>
      </w:r>
      <w:r w:rsidR="00BE0729" w:rsidRPr="00BE0729">
        <w:rPr>
          <w:rFonts w:ascii="仿宋" w:eastAsia="仿宋" w:hAnsi="仿宋" w:cs="宋体" w:hint="eastAsia"/>
          <w:sz w:val="28"/>
          <w:szCs w:val="28"/>
        </w:rPr>
        <w:t>承德应用技术职业学院辅导员工作学生工作处（团委）与系部联合考核评价表</w:t>
      </w:r>
    </w:p>
    <w:p w:rsidR="00BE0729" w:rsidRDefault="00BE0729" w:rsidP="00BE0729">
      <w:pPr>
        <w:adjustRightInd w:val="0"/>
        <w:snapToGrid w:val="0"/>
        <w:ind w:leftChars="150" w:left="1435" w:hangingChars="400" w:hanging="1120"/>
        <w:jc w:val="left"/>
        <w:rPr>
          <w:rFonts w:ascii="仿宋" w:eastAsia="仿宋" w:hAnsi="仿宋" w:cs="宋体"/>
          <w:sz w:val="28"/>
          <w:szCs w:val="28"/>
        </w:rPr>
      </w:pPr>
    </w:p>
    <w:p w:rsidR="006A7CAB" w:rsidRPr="00BE0729" w:rsidRDefault="000B3DFC" w:rsidP="00BE0729">
      <w:pPr>
        <w:adjustRightInd w:val="0"/>
        <w:snapToGrid w:val="0"/>
        <w:ind w:firstLineChars="100" w:firstLine="280"/>
        <w:jc w:val="left"/>
        <w:rPr>
          <w:rFonts w:ascii="仿宋" w:eastAsia="仿宋" w:hAnsi="仿宋" w:cs="宋体"/>
          <w:sz w:val="28"/>
          <w:szCs w:val="28"/>
        </w:rPr>
      </w:pPr>
      <w:r>
        <w:rPr>
          <w:rFonts w:ascii="仿宋" w:eastAsia="仿宋" w:hAnsi="仿宋" w:cs="宋体"/>
          <w:sz w:val="28"/>
          <w:szCs w:val="28"/>
        </w:rPr>
        <w:t>附件</w:t>
      </w:r>
      <w:r>
        <w:rPr>
          <w:rFonts w:ascii="仿宋" w:eastAsia="仿宋" w:hAnsi="仿宋" w:cs="宋体" w:hint="eastAsia"/>
          <w:sz w:val="28"/>
          <w:szCs w:val="28"/>
        </w:rPr>
        <w:t>4</w:t>
      </w:r>
      <w:r>
        <w:rPr>
          <w:rFonts w:ascii="仿宋" w:eastAsia="仿宋" w:hAnsi="仿宋" w:cs="宋体"/>
          <w:sz w:val="28"/>
          <w:szCs w:val="28"/>
        </w:rPr>
        <w:t>：承德应用技术职业学院辅导员工作</w:t>
      </w:r>
      <w:r>
        <w:rPr>
          <w:rFonts w:ascii="仿宋" w:eastAsia="仿宋" w:hAnsi="仿宋" w:cs="宋体" w:hint="eastAsia"/>
          <w:sz w:val="28"/>
          <w:szCs w:val="28"/>
        </w:rPr>
        <w:t>客观考核评价</w:t>
      </w:r>
      <w:r>
        <w:rPr>
          <w:rFonts w:ascii="仿宋" w:eastAsia="仿宋" w:hAnsi="仿宋" w:cs="宋体"/>
          <w:sz w:val="28"/>
          <w:szCs w:val="28"/>
        </w:rPr>
        <w:t>表</w:t>
      </w:r>
    </w:p>
    <w:p w:rsidR="006A7CAB" w:rsidRDefault="006A7CAB">
      <w:pPr>
        <w:adjustRightInd w:val="0"/>
        <w:snapToGrid w:val="0"/>
        <w:rPr>
          <w:rFonts w:ascii="黑体" w:eastAsia="黑体" w:hAnsi="黑体" w:cs="宋体"/>
          <w:b/>
          <w:sz w:val="28"/>
          <w:szCs w:val="28"/>
        </w:rPr>
      </w:pPr>
    </w:p>
    <w:p w:rsidR="006A7CAB" w:rsidRDefault="000B3DFC">
      <w:pPr>
        <w:adjustRightInd w:val="0"/>
        <w:snapToGrid w:val="0"/>
        <w:rPr>
          <w:rFonts w:ascii="黑体" w:eastAsia="黑体" w:hAnsi="黑体" w:cs="宋体"/>
          <w:b/>
          <w:sz w:val="28"/>
          <w:szCs w:val="28"/>
        </w:rPr>
      </w:pPr>
      <w:r>
        <w:rPr>
          <w:rFonts w:ascii="黑体" w:eastAsia="黑体" w:hAnsi="黑体" w:cs="宋体"/>
          <w:b/>
          <w:sz w:val="28"/>
          <w:szCs w:val="28"/>
        </w:rPr>
        <w:lastRenderedPageBreak/>
        <w:t>附件</w:t>
      </w:r>
      <w:r>
        <w:rPr>
          <w:rFonts w:ascii="黑体" w:eastAsia="黑体" w:hAnsi="黑体" w:cs="宋体" w:hint="eastAsia"/>
          <w:b/>
          <w:sz w:val="28"/>
          <w:szCs w:val="28"/>
        </w:rPr>
        <w:t>1</w:t>
      </w:r>
      <w:r>
        <w:rPr>
          <w:rFonts w:ascii="黑体" w:eastAsia="黑体" w:hAnsi="黑体" w:cs="宋体"/>
          <w:b/>
          <w:sz w:val="28"/>
          <w:szCs w:val="28"/>
        </w:rPr>
        <w:t>：</w:t>
      </w:r>
    </w:p>
    <w:p w:rsidR="006A7CAB" w:rsidRDefault="000B3DFC">
      <w:pPr>
        <w:adjustRightInd w:val="0"/>
        <w:snapToGrid w:val="0"/>
        <w:ind w:firstLineChars="300" w:firstLine="843"/>
        <w:rPr>
          <w:rFonts w:ascii="黑体" w:eastAsia="黑体" w:hAnsi="黑体" w:cs="宋体"/>
          <w:b/>
          <w:sz w:val="28"/>
          <w:szCs w:val="28"/>
        </w:rPr>
      </w:pPr>
      <w:r>
        <w:rPr>
          <w:rFonts w:ascii="黑体" w:eastAsia="黑体" w:hAnsi="黑体" w:cs="宋体"/>
          <w:b/>
          <w:sz w:val="28"/>
          <w:szCs w:val="28"/>
        </w:rPr>
        <w:t>承德应用技术职业学院辅导员</w:t>
      </w:r>
      <w:r>
        <w:rPr>
          <w:rFonts w:ascii="黑体" w:eastAsia="黑体" w:hAnsi="黑体" w:cs="宋体" w:hint="eastAsia"/>
          <w:b/>
          <w:sz w:val="28"/>
          <w:szCs w:val="28"/>
        </w:rPr>
        <w:t>工作考核评价自评</w:t>
      </w:r>
      <w:r>
        <w:rPr>
          <w:rFonts w:ascii="黑体" w:eastAsia="黑体" w:hAnsi="黑体" w:cs="宋体"/>
          <w:b/>
          <w:sz w:val="28"/>
          <w:szCs w:val="28"/>
        </w:rPr>
        <w:t>表</w:t>
      </w:r>
    </w:p>
    <w:p w:rsidR="006A7CAB" w:rsidRDefault="000B3DFC">
      <w:pPr>
        <w:widowControl/>
        <w:jc w:val="left"/>
        <w:textAlignment w:val="center"/>
        <w:rPr>
          <w:rFonts w:ascii="黑体" w:eastAsia="黑体" w:hAnsi="黑体" w:cs="宋体"/>
          <w:b/>
          <w:sz w:val="28"/>
          <w:szCs w:val="28"/>
        </w:rPr>
      </w:pPr>
      <w:r>
        <w:rPr>
          <w:rFonts w:ascii="仿宋_GB2312" w:eastAsia="仿宋_GB2312" w:hAnsi="宋体" w:cs="仿宋_GB2312"/>
          <w:color w:val="000000"/>
          <w:kern w:val="0"/>
          <w:sz w:val="24"/>
          <w:szCs w:val="24"/>
        </w:rPr>
        <w:t xml:space="preserve">系：                </w:t>
      </w:r>
      <w:r>
        <w:rPr>
          <w:rFonts w:ascii="仿宋_GB2312" w:eastAsia="仿宋_GB2312" w:hAnsi="宋体" w:cs="仿宋_GB2312" w:hint="eastAsia"/>
          <w:color w:val="000000"/>
          <w:kern w:val="0"/>
          <w:sz w:val="24"/>
          <w:szCs w:val="24"/>
        </w:rPr>
        <w:t xml:space="preserve"> </w:t>
      </w:r>
      <w:r>
        <w:rPr>
          <w:rFonts w:ascii="仿宋_GB2312" w:eastAsia="仿宋_GB2312" w:hAnsi="宋体" w:cs="仿宋_GB2312"/>
          <w:color w:val="000000"/>
          <w:kern w:val="0"/>
          <w:sz w:val="24"/>
          <w:szCs w:val="24"/>
        </w:rPr>
        <w:t xml:space="preserve">辅导员姓名：        </w:t>
      </w:r>
      <w:r>
        <w:rPr>
          <w:rFonts w:ascii="仿宋_GB2312" w:eastAsia="仿宋_GB2312" w:hAnsi="宋体" w:cs="仿宋_GB2312" w:hint="eastAsia"/>
          <w:color w:val="000000"/>
          <w:kern w:val="0"/>
          <w:sz w:val="24"/>
          <w:szCs w:val="24"/>
        </w:rPr>
        <w:t xml:space="preserve">    </w:t>
      </w:r>
      <w:r>
        <w:rPr>
          <w:rFonts w:ascii="仿宋_GB2312" w:eastAsia="仿宋_GB2312" w:hAnsi="宋体" w:cs="仿宋_GB2312"/>
          <w:color w:val="000000"/>
          <w:kern w:val="0"/>
          <w:sz w:val="24"/>
          <w:szCs w:val="24"/>
        </w:rPr>
        <w:t xml:space="preserve">日期：    年    月    日 </w:t>
      </w:r>
    </w:p>
    <w:tbl>
      <w:tblPr>
        <w:tblpPr w:leftFromText="180" w:rightFromText="180" w:vertAnchor="text" w:horzAnchor="margin" w:tblpY="158"/>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5536"/>
        <w:gridCol w:w="795"/>
        <w:gridCol w:w="539"/>
        <w:gridCol w:w="855"/>
      </w:tblGrid>
      <w:tr w:rsidR="006A7CAB">
        <w:trPr>
          <w:cantSplit/>
          <w:trHeight w:val="914"/>
        </w:trPr>
        <w:tc>
          <w:tcPr>
            <w:tcW w:w="471"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项目</w:t>
            </w:r>
          </w:p>
        </w:tc>
        <w:tc>
          <w:tcPr>
            <w:tcW w:w="3244"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考 核 内 容</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分值</w:t>
            </w:r>
          </w:p>
        </w:tc>
        <w:tc>
          <w:tcPr>
            <w:tcW w:w="31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自评分</w:t>
            </w:r>
          </w:p>
        </w:tc>
        <w:tc>
          <w:tcPr>
            <w:tcW w:w="501" w:type="pct"/>
          </w:tcPr>
          <w:p w:rsidR="006A7CAB" w:rsidRDefault="000B3DFC">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得分（100）</w:t>
            </w:r>
          </w:p>
        </w:tc>
      </w:tr>
      <w:tr w:rsidR="006A7CAB">
        <w:trPr>
          <w:trHeight w:val="315"/>
        </w:trPr>
        <w:tc>
          <w:tcPr>
            <w:tcW w:w="471" w:type="pct"/>
            <w:vMerge w:val="restart"/>
          </w:tcPr>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6A7CAB">
            <w:pPr>
              <w:widowControl/>
              <w:jc w:val="center"/>
              <w:textAlignment w:val="center"/>
              <w:rPr>
                <w:rFonts w:ascii="仿宋" w:eastAsia="仿宋" w:hAnsi="仿宋" w:cs="仿宋"/>
                <w:color w:val="000000"/>
                <w:kern w:val="0"/>
                <w:sz w:val="24"/>
                <w:szCs w:val="24"/>
              </w:rPr>
            </w:pP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个</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人</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能</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力</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素</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质</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与</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日</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常</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工</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作</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（82）</w:t>
            </w:r>
          </w:p>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1.政治素质高，品德修养好，为人师表，作风严谨，组织观念强，能服从职责范围内的工作安排；    </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val="restart"/>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30"/>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2.熟练掌握学校有关学生工作的各项政策、规定并严格执行；</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60"/>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3.具有强烈的工作责任心，工作积极主动；</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45"/>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4.计划组织能力强，工作思路清晰，重点突出，安排周密；工作计划总结完善；</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51"/>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5.管理能力强，能对学生进行有效管理，处理好学生事务和存在问题；</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15"/>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6.坚守岗位、爱岗敬业，遇到突发事件能及时赶到现场进行处理；及时化解矛盾冲突，维护校园安全和稳定；</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93"/>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7.积极联系家长，经常深入到学生当中开展谈心活动，掌握学生状况，并做好工作记录；</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p w:rsidR="006A7CAB" w:rsidRDefault="006A7CAB">
            <w:pPr>
              <w:widowControl/>
              <w:jc w:val="center"/>
              <w:textAlignment w:val="center"/>
              <w:rPr>
                <w:rFonts w:ascii="仿宋" w:eastAsia="仿宋" w:hAnsi="仿宋" w:cs="仿宋"/>
                <w:color w:val="000000"/>
                <w:kern w:val="0"/>
                <w:sz w:val="24"/>
                <w:szCs w:val="24"/>
              </w:rPr>
            </w:pP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92"/>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8.定期深入学生公寓，关心了解学生生活情况；</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403"/>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9.关注学生心理问题，注重心理健康教育；</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60"/>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10.定期深入学生课堂，检查学生学习情况，并积极与任课教师交流；</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45"/>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11.定期召开班会及组织主题班会活动；</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60"/>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12.深入掌握贫困学生状况，公平公正做好学生资助，如助学金评定等工作；</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90"/>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13.选拔和培养出优秀的学生干部队伍，党团组织建设工作出色； </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339"/>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14.学风建设有成效，所分管学生的学习风气好、考风好、成绩优良；</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225"/>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15.主动学习学生思想政治教育方面的理论和方法，积极研究学生工作；经常进行爱国主义、集体主义等思想政治教育；</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255"/>
        </w:trPr>
        <w:tc>
          <w:tcPr>
            <w:tcW w:w="471" w:type="pct"/>
            <w:vMerge/>
          </w:tcPr>
          <w:p w:rsidR="006A7CAB" w:rsidRDefault="006A7CAB">
            <w:pPr>
              <w:widowControl/>
              <w:jc w:val="center"/>
              <w:textAlignment w:val="center"/>
              <w:rPr>
                <w:rFonts w:ascii="仿宋" w:eastAsia="仿宋" w:hAnsi="仿宋" w:cs="仿宋"/>
                <w:color w:val="000000"/>
                <w:kern w:val="0"/>
                <w:sz w:val="24"/>
                <w:szCs w:val="24"/>
              </w:rPr>
            </w:pPr>
          </w:p>
        </w:tc>
        <w:tc>
          <w:tcPr>
            <w:tcW w:w="3244" w:type="pct"/>
          </w:tcPr>
          <w:p w:rsidR="006A7CAB" w:rsidRDefault="000B3DFC">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16.学生工作有创新，注重运用新的工作载体，工作中有新思路、新举措；；</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541"/>
        </w:trPr>
        <w:tc>
          <w:tcPr>
            <w:tcW w:w="471"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考勤</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不迟到、早退、旷工，能够保质保量完成学院组织的突击检查等工作任务。</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r w:rsidR="006A7CAB">
        <w:trPr>
          <w:trHeight w:val="757"/>
        </w:trPr>
        <w:tc>
          <w:tcPr>
            <w:tcW w:w="471"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w:t>
            </w:r>
          </w:p>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3244" w:type="pct"/>
          </w:tcPr>
          <w:p w:rsidR="006A7CAB" w:rsidRDefault="000B3DFC">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积极配合学院各相关职能部门，认真完成学院布置的其他各项工作任务。</w:t>
            </w:r>
          </w:p>
        </w:tc>
        <w:tc>
          <w:tcPr>
            <w:tcW w:w="466" w:type="pct"/>
          </w:tcPr>
          <w:p w:rsidR="006A7CAB" w:rsidRDefault="000B3DF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316" w:type="pct"/>
          </w:tcPr>
          <w:p w:rsidR="006A7CAB" w:rsidRDefault="006A7CAB">
            <w:pPr>
              <w:widowControl/>
              <w:jc w:val="center"/>
              <w:textAlignment w:val="center"/>
              <w:rPr>
                <w:rFonts w:ascii="仿宋" w:eastAsia="仿宋" w:hAnsi="仿宋" w:cs="仿宋"/>
                <w:color w:val="000000"/>
                <w:kern w:val="0"/>
                <w:sz w:val="24"/>
                <w:szCs w:val="24"/>
              </w:rPr>
            </w:pPr>
          </w:p>
        </w:tc>
        <w:tc>
          <w:tcPr>
            <w:tcW w:w="501" w:type="pct"/>
            <w:vMerge/>
          </w:tcPr>
          <w:p w:rsidR="006A7CAB" w:rsidRDefault="006A7CAB">
            <w:pPr>
              <w:ind w:left="339" w:firstLineChars="3400" w:firstLine="8160"/>
              <w:jc w:val="left"/>
              <w:rPr>
                <w:rFonts w:ascii="仿宋" w:eastAsia="仿宋" w:hAnsi="仿宋" w:cs="仿宋"/>
                <w:color w:val="000000"/>
                <w:kern w:val="0"/>
                <w:sz w:val="24"/>
                <w:szCs w:val="24"/>
              </w:rPr>
            </w:pPr>
          </w:p>
        </w:tc>
      </w:tr>
    </w:tbl>
    <w:p w:rsidR="006A7CAB" w:rsidRDefault="000B3DFC">
      <w:pPr>
        <w:adjustRightInd w:val="0"/>
        <w:snapToGrid w:val="0"/>
        <w:rPr>
          <w:rFonts w:ascii="黑体" w:eastAsia="黑体" w:hAnsi="黑体" w:cs="宋体"/>
          <w:b/>
          <w:sz w:val="28"/>
          <w:szCs w:val="28"/>
        </w:rPr>
      </w:pPr>
      <w:r>
        <w:rPr>
          <w:rFonts w:ascii="黑体" w:eastAsia="黑体" w:hAnsi="黑体" w:cs="宋体" w:hint="eastAsia"/>
          <w:b/>
          <w:sz w:val="28"/>
          <w:szCs w:val="28"/>
        </w:rPr>
        <w:lastRenderedPageBreak/>
        <w:t>附件2：</w:t>
      </w:r>
    </w:p>
    <w:p w:rsidR="006A7CAB" w:rsidRDefault="000B3DFC">
      <w:pPr>
        <w:adjustRightInd w:val="0"/>
        <w:snapToGrid w:val="0"/>
        <w:ind w:firstLineChars="100" w:firstLine="281"/>
        <w:rPr>
          <w:rFonts w:ascii="黑体" w:eastAsia="黑体" w:hAnsi="黑体" w:cs="宋体"/>
          <w:b/>
          <w:sz w:val="28"/>
          <w:szCs w:val="28"/>
        </w:rPr>
      </w:pPr>
      <w:r>
        <w:rPr>
          <w:rFonts w:ascii="黑体" w:eastAsia="黑体" w:hAnsi="黑体" w:cs="宋体"/>
          <w:b/>
          <w:sz w:val="28"/>
          <w:szCs w:val="28"/>
        </w:rPr>
        <w:t>承德应用技术职业学院辅导员</w:t>
      </w:r>
      <w:r>
        <w:rPr>
          <w:rFonts w:ascii="黑体" w:eastAsia="黑体" w:hAnsi="黑体" w:cs="宋体" w:hint="eastAsia"/>
          <w:b/>
          <w:sz w:val="28"/>
          <w:szCs w:val="28"/>
        </w:rPr>
        <w:t>工作考核评价学生满意度测评</w:t>
      </w:r>
      <w:r>
        <w:rPr>
          <w:rFonts w:ascii="黑体" w:eastAsia="黑体" w:hAnsi="黑体" w:cs="宋体"/>
          <w:b/>
          <w:sz w:val="28"/>
          <w:szCs w:val="28"/>
        </w:rPr>
        <w:t>表</w:t>
      </w:r>
    </w:p>
    <w:p w:rsidR="006A7CAB" w:rsidRDefault="006A7CAB">
      <w:pPr>
        <w:adjustRightInd w:val="0"/>
        <w:snapToGrid w:val="0"/>
        <w:ind w:firstLineChars="100" w:firstLine="281"/>
        <w:rPr>
          <w:rFonts w:ascii="黑体" w:eastAsia="黑体" w:hAnsi="黑体" w:cs="宋体"/>
          <w:b/>
          <w:sz w:val="28"/>
          <w:szCs w:val="28"/>
        </w:rPr>
      </w:pPr>
    </w:p>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 xml:space="preserve">系：                </w:t>
      </w:r>
      <w:r>
        <w:rPr>
          <w:rFonts w:ascii="仿宋_GB2312" w:eastAsia="仿宋_GB2312" w:hAnsi="宋体" w:cs="仿宋_GB2312" w:hint="eastAsia"/>
          <w:color w:val="000000"/>
          <w:kern w:val="0"/>
          <w:sz w:val="24"/>
          <w:szCs w:val="24"/>
        </w:rPr>
        <w:t xml:space="preserve"> </w:t>
      </w:r>
      <w:r>
        <w:rPr>
          <w:rFonts w:ascii="仿宋_GB2312" w:eastAsia="仿宋_GB2312" w:hAnsi="宋体" w:cs="仿宋_GB2312"/>
          <w:color w:val="000000"/>
          <w:kern w:val="0"/>
          <w:sz w:val="24"/>
          <w:szCs w:val="24"/>
        </w:rPr>
        <w:t xml:space="preserve">辅导员姓名：        </w:t>
      </w:r>
      <w:r>
        <w:rPr>
          <w:rFonts w:ascii="仿宋_GB2312" w:eastAsia="仿宋_GB2312" w:hAnsi="宋体" w:cs="仿宋_GB2312" w:hint="eastAsia"/>
          <w:color w:val="000000"/>
          <w:kern w:val="0"/>
          <w:sz w:val="24"/>
          <w:szCs w:val="24"/>
        </w:rPr>
        <w:t xml:space="preserve">    </w:t>
      </w:r>
      <w:r>
        <w:rPr>
          <w:rFonts w:ascii="仿宋_GB2312" w:eastAsia="仿宋_GB2312" w:hAnsi="宋体" w:cs="仿宋_GB2312"/>
          <w:color w:val="000000"/>
          <w:kern w:val="0"/>
          <w:sz w:val="24"/>
          <w:szCs w:val="24"/>
        </w:rPr>
        <w:t xml:space="preserve">日期：    年    月    日 </w:t>
      </w:r>
    </w:p>
    <w:tbl>
      <w:tblPr>
        <w:tblW w:w="9081" w:type="dxa"/>
        <w:tblCellMar>
          <w:left w:w="0" w:type="dxa"/>
          <w:right w:w="0" w:type="dxa"/>
        </w:tblCellMar>
        <w:tblLook w:val="04A0"/>
      </w:tblPr>
      <w:tblGrid>
        <w:gridCol w:w="816"/>
        <w:gridCol w:w="6720"/>
        <w:gridCol w:w="870"/>
        <w:gridCol w:w="675"/>
      </w:tblGrid>
      <w:tr w:rsidR="006A7CAB">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序号</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rPr>
              <w:t>考  核</w:t>
            </w:r>
            <w:r>
              <w:rPr>
                <w:rFonts w:ascii="仿宋_GB2312" w:eastAsia="仿宋_GB2312" w:hAnsi="宋体" w:cs="仿宋_GB2312"/>
                <w:b/>
                <w:color w:val="000000"/>
                <w:kern w:val="0"/>
                <w:sz w:val="24"/>
                <w:szCs w:val="24"/>
              </w:rPr>
              <w:t xml:space="preserve">  内  容</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得分</w:t>
            </w:r>
          </w:p>
        </w:tc>
      </w:tr>
      <w:tr w:rsidR="006A7CAB">
        <w:trPr>
          <w:trHeight w:val="72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严于律己、为人师表，工作敬业负责，责任感强。</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工作中能够体现出以学生为本，关心关爱学生，切实发挥思想教育和价值引领作用。</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有一定的思想政治工作理论基础和合理的知识结构，教育方式新颖多样，学生乐于接受，效果良好。</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有较强的法律意识，能自觉维护广大同学的合法权益，各类奖助工作开展公平公正。</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6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有较强的沟通能力，讲究语言艺术，能够很好的与各类学生交流。与学生交流信息通畅，传达信息、通知及时准确。</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2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6</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有较强的服务意识，把对学生的服务融入到教育和管理当中工作有方法，效果好</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78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7</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定期开展思想政治主题教育活动或主题班会，积极带领学生开展社会实践活动，主题鲜明，形式多样，贴近学生，教育效果良好。</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8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能够指导班委或学生干部创新性的举办班级活动，加强班级建设，增强班级凝聚力。</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100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9</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经常通过召开座谈会、面对面交流、谈话或通过微信、QQ等新媒体方式等与学生交流，关注学生思想动态、心理及情感状态，及时发现问题，并积极给予指导和帮助。</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100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积极主动开展学风建设活动，帮助学生养成良好学习、生活习惯，经常深入课堂、宿舍，了解学生学习、生活状况，给出合理化建议，对学困生给予指导和帮扶。</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78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在奖助学金评选和推优工作中能够做到认真、细致、公开、公平、公正，无差错。</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5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能成功地组织大型活动和应对各种突发事件。</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r w:rsidR="006A7CAB">
        <w:trPr>
          <w:trHeight w:val="440"/>
        </w:trPr>
        <w:tc>
          <w:tcPr>
            <w:tcW w:w="7536" w:type="dxa"/>
            <w:gridSpan w:val="2"/>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6A7CAB" w:rsidRDefault="000B3DFC">
            <w:pPr>
              <w:widowControl/>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总计得分</w:t>
            </w:r>
          </w:p>
        </w:tc>
        <w:tc>
          <w:tcPr>
            <w:tcW w:w="8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6A7CAB" w:rsidRDefault="000B3DF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100</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6A7CAB" w:rsidRDefault="006A7CAB">
            <w:pPr>
              <w:jc w:val="center"/>
              <w:rPr>
                <w:rFonts w:ascii="仿宋_GB2312" w:eastAsia="仿宋_GB2312" w:hAnsi="宋体" w:cs="仿宋_GB2312"/>
                <w:color w:val="000000"/>
                <w:sz w:val="24"/>
                <w:szCs w:val="24"/>
              </w:rPr>
            </w:pPr>
          </w:p>
        </w:tc>
      </w:tr>
    </w:tbl>
    <w:p w:rsidR="006A7CAB" w:rsidRDefault="006A7CAB">
      <w:pPr>
        <w:adjustRightInd w:val="0"/>
        <w:snapToGrid w:val="0"/>
        <w:ind w:right="-328"/>
        <w:rPr>
          <w:rFonts w:ascii="宋体" w:eastAsia="宋体" w:hAnsi="宋体" w:cs="宋体"/>
          <w:b/>
          <w:sz w:val="28"/>
          <w:szCs w:val="28"/>
        </w:rPr>
      </w:pPr>
    </w:p>
    <w:p w:rsidR="006A7CAB" w:rsidRDefault="006A7CAB">
      <w:pPr>
        <w:adjustRightInd w:val="0"/>
        <w:snapToGrid w:val="0"/>
        <w:ind w:right="-328"/>
        <w:rPr>
          <w:rFonts w:ascii="宋体" w:eastAsia="宋体" w:hAnsi="宋体" w:cs="宋体"/>
          <w:b/>
          <w:sz w:val="28"/>
          <w:szCs w:val="28"/>
        </w:rPr>
      </w:pPr>
    </w:p>
    <w:p w:rsidR="006A7CAB" w:rsidRDefault="006A7CAB">
      <w:pPr>
        <w:adjustRightInd w:val="0"/>
        <w:snapToGrid w:val="0"/>
        <w:ind w:right="-328"/>
        <w:rPr>
          <w:rFonts w:ascii="宋体" w:eastAsia="宋体" w:hAnsi="宋体" w:cs="宋体"/>
          <w:b/>
          <w:sz w:val="28"/>
          <w:szCs w:val="28"/>
        </w:rPr>
      </w:pPr>
    </w:p>
    <w:p w:rsidR="006A7CAB" w:rsidRDefault="000B3DFC">
      <w:pPr>
        <w:adjustRightInd w:val="0"/>
        <w:snapToGrid w:val="0"/>
        <w:rPr>
          <w:rFonts w:ascii="黑体" w:eastAsia="黑体" w:hAnsi="黑体" w:cs="宋体"/>
          <w:b/>
          <w:sz w:val="28"/>
          <w:szCs w:val="28"/>
        </w:rPr>
      </w:pPr>
      <w:r>
        <w:rPr>
          <w:rFonts w:ascii="黑体" w:eastAsia="黑体" w:hAnsi="黑体" w:cs="宋体"/>
          <w:b/>
          <w:sz w:val="28"/>
          <w:szCs w:val="28"/>
        </w:rPr>
        <w:lastRenderedPageBreak/>
        <w:t>附件</w:t>
      </w:r>
      <w:r>
        <w:rPr>
          <w:rFonts w:ascii="黑体" w:eastAsia="黑体" w:hAnsi="黑体" w:cs="宋体" w:hint="eastAsia"/>
          <w:b/>
          <w:sz w:val="28"/>
          <w:szCs w:val="28"/>
        </w:rPr>
        <w:t>3</w:t>
      </w:r>
      <w:r>
        <w:rPr>
          <w:rFonts w:ascii="黑体" w:eastAsia="黑体" w:hAnsi="黑体" w:cs="宋体"/>
          <w:b/>
          <w:sz w:val="28"/>
          <w:szCs w:val="28"/>
        </w:rPr>
        <w:t xml:space="preserve">： </w:t>
      </w:r>
    </w:p>
    <w:p w:rsidR="003D44E1" w:rsidRDefault="000B3DFC" w:rsidP="003D44E1">
      <w:pPr>
        <w:adjustRightInd w:val="0"/>
        <w:snapToGrid w:val="0"/>
        <w:ind w:left="3373" w:hangingChars="1200" w:hanging="3373"/>
        <w:jc w:val="center"/>
        <w:rPr>
          <w:rFonts w:ascii="黑体" w:eastAsia="黑体" w:hAnsi="黑体" w:cs="宋体"/>
          <w:b/>
          <w:sz w:val="28"/>
          <w:szCs w:val="28"/>
        </w:rPr>
      </w:pPr>
      <w:r>
        <w:rPr>
          <w:rFonts w:ascii="黑体" w:eastAsia="黑体" w:hAnsi="黑体" w:cs="宋体"/>
          <w:b/>
          <w:sz w:val="28"/>
          <w:szCs w:val="28"/>
        </w:rPr>
        <w:t>承德应用技术职业学院辅导员</w:t>
      </w:r>
      <w:r>
        <w:rPr>
          <w:rFonts w:ascii="黑体" w:eastAsia="黑体" w:hAnsi="黑体" w:cs="宋体" w:hint="eastAsia"/>
          <w:b/>
          <w:sz w:val="28"/>
          <w:szCs w:val="28"/>
        </w:rPr>
        <w:t>工作</w:t>
      </w:r>
    </w:p>
    <w:p w:rsidR="006A7CAB" w:rsidRDefault="003D44E1" w:rsidP="003D44E1">
      <w:pPr>
        <w:adjustRightInd w:val="0"/>
        <w:snapToGrid w:val="0"/>
        <w:ind w:left="3373" w:hangingChars="1200" w:hanging="3373"/>
        <w:jc w:val="center"/>
        <w:rPr>
          <w:rFonts w:ascii="仿宋" w:eastAsia="仿宋" w:hAnsi="仿宋" w:cs="宋体"/>
          <w:sz w:val="28"/>
          <w:szCs w:val="28"/>
        </w:rPr>
      </w:pPr>
      <w:r>
        <w:rPr>
          <w:rFonts w:ascii="黑体" w:eastAsia="黑体" w:hAnsi="黑体" w:cs="宋体"/>
          <w:b/>
          <w:sz w:val="28"/>
          <w:szCs w:val="28"/>
        </w:rPr>
        <w:t>学生</w:t>
      </w:r>
      <w:r>
        <w:rPr>
          <w:rFonts w:ascii="黑体" w:eastAsia="黑体" w:hAnsi="黑体" w:cs="宋体" w:hint="eastAsia"/>
          <w:b/>
          <w:sz w:val="28"/>
          <w:szCs w:val="28"/>
        </w:rPr>
        <w:t>工作</w:t>
      </w:r>
      <w:r>
        <w:rPr>
          <w:rFonts w:ascii="黑体" w:eastAsia="黑体" w:hAnsi="黑体" w:cs="宋体"/>
          <w:b/>
          <w:sz w:val="28"/>
          <w:szCs w:val="28"/>
        </w:rPr>
        <w:t>处</w:t>
      </w:r>
      <w:r>
        <w:rPr>
          <w:rFonts w:ascii="黑体" w:eastAsia="黑体" w:hAnsi="黑体" w:cs="宋体" w:hint="eastAsia"/>
          <w:b/>
          <w:sz w:val="28"/>
          <w:szCs w:val="28"/>
        </w:rPr>
        <w:t>（团委）</w:t>
      </w:r>
      <w:r>
        <w:rPr>
          <w:rFonts w:ascii="黑体" w:eastAsia="黑体" w:hAnsi="黑体" w:cs="宋体"/>
          <w:b/>
          <w:sz w:val="28"/>
          <w:szCs w:val="28"/>
        </w:rPr>
        <w:t>与</w:t>
      </w:r>
      <w:r w:rsidR="000B3DFC">
        <w:rPr>
          <w:rFonts w:ascii="黑体" w:eastAsia="黑体" w:hAnsi="黑体" w:cs="宋体" w:hint="eastAsia"/>
          <w:b/>
          <w:sz w:val="28"/>
          <w:szCs w:val="28"/>
        </w:rPr>
        <w:t>系部联合</w:t>
      </w:r>
      <w:r w:rsidR="000B3DFC">
        <w:rPr>
          <w:rFonts w:ascii="黑体" w:eastAsia="黑体" w:hAnsi="黑体" w:cs="宋体"/>
          <w:b/>
          <w:sz w:val="28"/>
          <w:szCs w:val="28"/>
        </w:rPr>
        <w:t>考核</w:t>
      </w:r>
      <w:r>
        <w:rPr>
          <w:rFonts w:ascii="黑体" w:eastAsia="黑体" w:hAnsi="黑体" w:cs="宋体" w:hint="eastAsia"/>
          <w:b/>
          <w:sz w:val="28"/>
          <w:szCs w:val="28"/>
        </w:rPr>
        <w:t>评价</w:t>
      </w:r>
      <w:r w:rsidR="000B3DFC">
        <w:rPr>
          <w:rFonts w:ascii="黑体" w:eastAsia="黑体" w:hAnsi="黑体" w:cs="宋体"/>
          <w:b/>
          <w:sz w:val="28"/>
          <w:szCs w:val="28"/>
        </w:rPr>
        <w:t>表</w:t>
      </w:r>
    </w:p>
    <w:p w:rsidR="006A7CAB" w:rsidRDefault="006A7CAB">
      <w:pPr>
        <w:adjustRightInd w:val="0"/>
        <w:snapToGrid w:val="0"/>
        <w:jc w:val="center"/>
        <w:rPr>
          <w:rFonts w:ascii="黑体" w:eastAsia="黑体" w:hAnsi="黑体" w:cs="Times New Roman"/>
          <w:b/>
          <w:sz w:val="28"/>
          <w:szCs w:val="28"/>
        </w:rPr>
      </w:pPr>
    </w:p>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 xml:space="preserve">系：                辅导员姓名：     日期：      年    月    日 </w:t>
      </w:r>
    </w:p>
    <w:tbl>
      <w:tblPr>
        <w:tblW w:w="9607" w:type="dxa"/>
        <w:tblInd w:w="-318" w:type="dxa"/>
        <w:tblCellMar>
          <w:left w:w="10" w:type="dxa"/>
          <w:right w:w="10" w:type="dxa"/>
        </w:tblCellMar>
        <w:tblLook w:val="04A0"/>
      </w:tblPr>
      <w:tblGrid>
        <w:gridCol w:w="852"/>
        <w:gridCol w:w="1984"/>
        <w:gridCol w:w="5519"/>
        <w:gridCol w:w="576"/>
        <w:gridCol w:w="676"/>
      </w:tblGrid>
      <w:tr w:rsidR="006A7CAB" w:rsidTr="00FF2058">
        <w:trPr>
          <w:trHeight w:val="558"/>
        </w:trPr>
        <w:tc>
          <w:tcPr>
            <w:tcW w:w="8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一级</w:t>
            </w:r>
          </w:p>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指标</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二级指标</w:t>
            </w:r>
          </w:p>
        </w:tc>
        <w:tc>
          <w:tcPr>
            <w:tcW w:w="5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三级指标</w:t>
            </w:r>
          </w:p>
        </w:tc>
        <w:tc>
          <w:tcPr>
            <w:tcW w:w="5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分值</w:t>
            </w:r>
          </w:p>
        </w:tc>
        <w:tc>
          <w:tcPr>
            <w:tcW w:w="6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得分</w:t>
            </w:r>
          </w:p>
          <w:p w:rsidR="006A7CAB" w:rsidRDefault="006A7CAB">
            <w:pPr>
              <w:widowControl/>
              <w:jc w:val="center"/>
              <w:textAlignment w:val="center"/>
              <w:rPr>
                <w:rFonts w:ascii="仿宋_GB2312" w:eastAsia="仿宋_GB2312" w:hAnsi="宋体" w:cs="仿宋_GB2312"/>
                <w:color w:val="000000"/>
                <w:kern w:val="0"/>
                <w:sz w:val="24"/>
                <w:szCs w:val="24"/>
              </w:rPr>
            </w:pPr>
          </w:p>
        </w:tc>
      </w:tr>
      <w:tr w:rsidR="006A7CAB" w:rsidTr="00FF2058">
        <w:trPr>
          <w:trHeight w:val="511"/>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adjustRightInd w:val="0"/>
              <w:snapToGrid w:val="0"/>
              <w:spacing w:after="200"/>
              <w:jc w:val="left"/>
              <w:rPr>
                <w:rFonts w:ascii="宋体" w:eastAsia="宋体" w:hAnsi="宋体" w:cs="宋体"/>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adjustRightInd w:val="0"/>
              <w:snapToGrid w:val="0"/>
              <w:spacing w:after="200"/>
              <w:jc w:val="left"/>
              <w:rPr>
                <w:rFonts w:ascii="宋体" w:eastAsia="宋体" w:hAnsi="宋体" w:cs="宋体"/>
                <w:sz w:val="24"/>
                <w:szCs w:val="24"/>
              </w:rPr>
            </w:pPr>
          </w:p>
        </w:tc>
        <w:tc>
          <w:tcPr>
            <w:tcW w:w="551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adjustRightInd w:val="0"/>
              <w:snapToGrid w:val="0"/>
              <w:spacing w:after="200"/>
              <w:jc w:val="left"/>
              <w:rPr>
                <w:rFonts w:ascii="宋体" w:eastAsia="宋体" w:hAnsi="宋体" w:cs="宋体"/>
                <w:sz w:val="24"/>
                <w:szCs w:val="24"/>
              </w:rPr>
            </w:pPr>
          </w:p>
        </w:tc>
        <w:tc>
          <w:tcPr>
            <w:tcW w:w="5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adjustRightInd w:val="0"/>
              <w:snapToGrid w:val="0"/>
              <w:spacing w:after="200"/>
              <w:jc w:val="left"/>
              <w:rPr>
                <w:rFonts w:ascii="宋体" w:eastAsia="宋体" w:hAnsi="宋体" w:cs="宋体"/>
                <w:sz w:val="24"/>
                <w:szCs w:val="24"/>
              </w:rPr>
            </w:pPr>
          </w:p>
        </w:tc>
        <w:tc>
          <w:tcPr>
            <w:tcW w:w="6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adjustRightInd w:val="0"/>
              <w:snapToGrid w:val="0"/>
              <w:spacing w:after="200"/>
              <w:jc w:val="left"/>
              <w:rPr>
                <w:rFonts w:ascii="宋体" w:eastAsia="宋体" w:hAnsi="宋体" w:cs="宋体"/>
                <w:sz w:val="24"/>
                <w:szCs w:val="24"/>
              </w:rPr>
            </w:pPr>
          </w:p>
        </w:tc>
      </w:tr>
      <w:tr w:rsidR="006A7CAB" w:rsidTr="00FF2058">
        <w:trPr>
          <w:trHeight w:val="1355"/>
        </w:trPr>
        <w:tc>
          <w:tcPr>
            <w:tcW w:w="8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职业</w:t>
            </w:r>
          </w:p>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能力</w:t>
            </w:r>
          </w:p>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与</w:t>
            </w:r>
          </w:p>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工作绩效</w:t>
            </w:r>
          </w:p>
          <w:p w:rsidR="006A7CAB" w:rsidRDefault="006A7CAB">
            <w:pPr>
              <w:widowControl/>
              <w:jc w:val="left"/>
              <w:textAlignment w:val="center"/>
              <w:rPr>
                <w:rFonts w:ascii="仿宋_GB2312" w:eastAsia="仿宋_GB2312" w:hAnsi="宋体" w:cs="仿宋_GB2312"/>
                <w:color w:val="000000"/>
                <w:kern w:val="0"/>
                <w:sz w:val="24"/>
                <w:szCs w:val="24"/>
              </w:rPr>
            </w:pPr>
          </w:p>
          <w:p w:rsidR="006A7CAB" w:rsidRDefault="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80</w:t>
            </w:r>
            <w:r w:rsidR="000B3DFC">
              <w:rPr>
                <w:rFonts w:ascii="仿宋_GB2312" w:eastAsia="仿宋_GB2312" w:hAnsi="宋体" w:cs="仿宋_GB2312" w:hint="eastAsia"/>
                <w:color w:val="000000"/>
                <w:kern w:val="0"/>
                <w:sz w:val="24"/>
                <w:szCs w:val="24"/>
              </w:rPr>
              <w:t>分</w:t>
            </w:r>
          </w:p>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思想政治教育工作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 xml:space="preserve">召开主题班会、组织团日活动；掌握学生思想行为特点及思想政治状况，帮助其处理好思想认识、价值取向等方面的具体问题。 </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10</w:t>
            </w:r>
            <w:r w:rsidR="000B3DFC">
              <w:rPr>
                <w:rFonts w:ascii="仿宋_GB2312" w:eastAsia="仿宋_GB2312" w:hAnsi="宋体" w:cs="仿宋_GB2312" w:hint="eastAsia"/>
                <w:color w:val="000000"/>
                <w:kern w:val="0"/>
                <w:sz w:val="24"/>
                <w:szCs w:val="24"/>
              </w:rPr>
              <w:t>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41"/>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学风建设与学业指导</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开展班级学风建设活动；学生学习生涯规划指导；培养良好的学习习惯，营造浓厚的学习氛围。</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w:t>
            </w:r>
            <w:r w:rsidR="000B3DFC">
              <w:rPr>
                <w:rFonts w:ascii="仿宋_GB2312" w:eastAsia="仿宋_GB2312" w:hAnsi="宋体" w:cs="仿宋_GB2312" w:hint="eastAsia"/>
                <w:color w:val="000000"/>
                <w:kern w:val="0"/>
                <w:sz w:val="24"/>
                <w:szCs w:val="24"/>
              </w:rPr>
              <w:t>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707"/>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班级及党团组织建设</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入党推优、培养和发展学生党员；团支部活动与支部建设，指导班团组织建设。</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978"/>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日常管理与服务工作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学习、生活、宿舍管理与服务；特殊群体学生关爱；违纪学生教育，组织评选各类奖学金、助学金，做好困难帮扶。</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8分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704"/>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校园文化活动与社会实践</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参与学院、系大型活动；组织班级文化建设；指导学生社会实践。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49"/>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心理健康与道德品质教育</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 xml:space="preserve">学生心理健康教育、心理危机预防与疏导；培养学生理性平和、乐观向上的健康心态。 </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748"/>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奖助学金评选与发放工作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坚持公平、公正、公开，开展奖助评选工作；扶助家庭贫困学生工作。</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7</w:t>
            </w:r>
            <w:r w:rsidR="000B3DFC">
              <w:rPr>
                <w:rFonts w:ascii="仿宋_GB2312" w:eastAsia="仿宋_GB2312" w:hAnsi="宋体" w:cs="仿宋_GB2312" w:hint="eastAsia"/>
                <w:color w:val="000000"/>
                <w:kern w:val="0"/>
                <w:sz w:val="24"/>
                <w:szCs w:val="24"/>
              </w:rPr>
              <w:t>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585"/>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安全教育与稳定工作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开展安全教育主题活动；信教学生管理；安全检查。</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7</w:t>
            </w:r>
            <w:r w:rsidR="000B3DFC">
              <w:rPr>
                <w:rFonts w:ascii="仿宋_GB2312" w:eastAsia="仿宋_GB2312" w:hAnsi="宋体" w:cs="仿宋_GB2312" w:hint="eastAsia"/>
                <w:color w:val="000000"/>
                <w:kern w:val="0"/>
                <w:sz w:val="24"/>
                <w:szCs w:val="24"/>
              </w:rPr>
              <w:t>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98"/>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创业与就业指导工作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为学生提供科学的职业生涯规划和就业指导以及相关服务，帮助学生树立正确的就业观念。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999"/>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网络思想政治教育工作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运用新媒体新技术，推动思想政治工作传统优势与信息技术高度融合，构建网络思想政治教育重要阵地，积极传播先进文化。</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98"/>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完成专项工作</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学院、系开展的专项工作开展情况；辅导员工作室创建或参与情况。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463"/>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完成学院重大任务</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学院、系交办的重要任务完成情况。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37"/>
        </w:trPr>
        <w:tc>
          <w:tcPr>
            <w:tcW w:w="8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工作制度执行情况</w:t>
            </w:r>
          </w:p>
          <w:p w:rsidR="006A7CAB" w:rsidRDefault="000B3DFC" w:rsidP="00943115">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lastRenderedPageBreak/>
              <w:t>2</w:t>
            </w:r>
            <w:r w:rsidR="00943115">
              <w:rPr>
                <w:rFonts w:ascii="仿宋_GB2312" w:eastAsia="仿宋_GB2312" w:hAnsi="宋体" w:cs="仿宋_GB2312" w:hint="eastAsia"/>
                <w:color w:val="000000"/>
                <w:kern w:val="0"/>
                <w:sz w:val="24"/>
                <w:szCs w:val="24"/>
              </w:rPr>
              <w:t>0</w:t>
            </w:r>
            <w:r>
              <w:rPr>
                <w:rFonts w:ascii="仿宋_GB2312" w:eastAsia="仿宋_GB2312" w:hAnsi="宋体" w:cs="仿宋_GB2312" w:hint="eastAsia"/>
                <w:color w:val="000000"/>
                <w:kern w:val="0"/>
                <w:sz w:val="24"/>
                <w:szCs w:val="24"/>
              </w:rPr>
              <w:t>分</w:t>
            </w: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lastRenderedPageBreak/>
              <w:t>执行谈心制度情况</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与学生深入沟通与交流；开展学生谈心谈话工作情况。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480"/>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执行听课制度情况</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深入课堂，参与听课情况。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705"/>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执行会议、培训制度情况</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参加国家、省市、学院、系工作会议和培训情况。</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03"/>
        </w:trPr>
        <w:tc>
          <w:tcPr>
            <w:tcW w:w="852"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执行工作档案制度情况</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工作资料存档、工作记录及辅导员工作手册。</w:t>
            </w: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left"/>
              <w:textAlignment w:val="center"/>
              <w:rPr>
                <w:rFonts w:ascii="仿宋_GB2312" w:eastAsia="仿宋_GB2312" w:hAnsi="宋体" w:cs="仿宋_GB2312"/>
                <w:color w:val="000000"/>
                <w:kern w:val="0"/>
                <w:sz w:val="24"/>
                <w:szCs w:val="24"/>
              </w:rPr>
            </w:pPr>
          </w:p>
        </w:tc>
      </w:tr>
      <w:tr w:rsidR="006A7CAB" w:rsidTr="00FF2058">
        <w:trPr>
          <w:trHeight w:val="675"/>
        </w:trPr>
        <w:tc>
          <w:tcPr>
            <w:tcW w:w="2836"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总   分</w:t>
            </w:r>
          </w:p>
        </w:tc>
        <w:tc>
          <w:tcPr>
            <w:tcW w:w="551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6A7CAB">
            <w:pPr>
              <w:widowControl/>
              <w:jc w:val="center"/>
              <w:textAlignment w:val="center"/>
              <w:rPr>
                <w:rFonts w:ascii="仿宋_GB2312" w:eastAsia="仿宋_GB2312" w:hAnsi="宋体" w:cs="仿宋_GB2312"/>
                <w:color w:val="000000"/>
                <w:kern w:val="0"/>
                <w:sz w:val="24"/>
                <w:szCs w:val="24"/>
              </w:rPr>
            </w:pPr>
          </w:p>
        </w:tc>
        <w:tc>
          <w:tcPr>
            <w:tcW w:w="5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100分</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A7CAB" w:rsidRDefault="006A7CAB">
            <w:pPr>
              <w:widowControl/>
              <w:jc w:val="center"/>
              <w:textAlignment w:val="center"/>
              <w:rPr>
                <w:rFonts w:ascii="仿宋_GB2312" w:eastAsia="仿宋_GB2312" w:hAnsi="宋体" w:cs="仿宋_GB2312"/>
                <w:color w:val="000000"/>
                <w:kern w:val="0"/>
                <w:sz w:val="24"/>
                <w:szCs w:val="24"/>
              </w:rPr>
            </w:pPr>
          </w:p>
        </w:tc>
      </w:tr>
    </w:tbl>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ind w:left="-359" w:firstLine="461"/>
        <w:rPr>
          <w:rFonts w:ascii="宋体" w:eastAsia="宋体" w:hAnsi="宋体" w:cs="宋体"/>
          <w:sz w:val="24"/>
          <w:szCs w:val="24"/>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943115" w:rsidRDefault="00943115">
      <w:pPr>
        <w:adjustRightInd w:val="0"/>
        <w:snapToGrid w:val="0"/>
        <w:rPr>
          <w:rFonts w:ascii="黑体" w:eastAsia="黑体" w:hAnsi="黑体" w:cs="宋体"/>
          <w:b/>
          <w:sz w:val="28"/>
          <w:szCs w:val="28"/>
        </w:rPr>
      </w:pPr>
    </w:p>
    <w:p w:rsidR="00FF2058" w:rsidRDefault="00FF2058">
      <w:pPr>
        <w:adjustRightInd w:val="0"/>
        <w:snapToGrid w:val="0"/>
        <w:rPr>
          <w:rFonts w:ascii="黑体" w:eastAsia="黑体" w:hAnsi="黑体" w:cs="宋体"/>
          <w:b/>
          <w:sz w:val="28"/>
          <w:szCs w:val="28"/>
        </w:rPr>
      </w:pPr>
    </w:p>
    <w:p w:rsidR="00FF2058" w:rsidRDefault="00FF2058">
      <w:pPr>
        <w:adjustRightInd w:val="0"/>
        <w:snapToGrid w:val="0"/>
        <w:rPr>
          <w:rFonts w:ascii="黑体" w:eastAsia="黑体" w:hAnsi="黑体" w:cs="宋体"/>
          <w:b/>
          <w:sz w:val="28"/>
          <w:szCs w:val="28"/>
        </w:rPr>
      </w:pPr>
    </w:p>
    <w:p w:rsidR="00FF2058" w:rsidRDefault="00FF2058">
      <w:pPr>
        <w:adjustRightInd w:val="0"/>
        <w:snapToGrid w:val="0"/>
        <w:rPr>
          <w:rFonts w:ascii="黑体" w:eastAsia="黑体" w:hAnsi="黑体" w:cs="宋体"/>
          <w:b/>
          <w:sz w:val="28"/>
          <w:szCs w:val="28"/>
        </w:rPr>
      </w:pPr>
    </w:p>
    <w:p w:rsidR="00943115" w:rsidRDefault="00943115">
      <w:pPr>
        <w:adjustRightInd w:val="0"/>
        <w:snapToGrid w:val="0"/>
        <w:rPr>
          <w:rFonts w:ascii="黑体" w:eastAsia="黑体" w:hAnsi="黑体" w:cs="宋体"/>
          <w:b/>
          <w:sz w:val="28"/>
          <w:szCs w:val="28"/>
        </w:rPr>
      </w:pPr>
    </w:p>
    <w:p w:rsidR="006A7CAB" w:rsidRDefault="006A7CAB">
      <w:pPr>
        <w:adjustRightInd w:val="0"/>
        <w:snapToGrid w:val="0"/>
        <w:rPr>
          <w:rFonts w:ascii="黑体" w:eastAsia="黑体" w:hAnsi="黑体" w:cs="宋体"/>
          <w:b/>
          <w:sz w:val="28"/>
          <w:szCs w:val="28"/>
        </w:rPr>
      </w:pPr>
    </w:p>
    <w:p w:rsidR="006A7CAB" w:rsidRDefault="000B3DFC">
      <w:pPr>
        <w:adjustRightInd w:val="0"/>
        <w:snapToGrid w:val="0"/>
        <w:rPr>
          <w:rFonts w:ascii="黑体" w:eastAsia="黑体" w:hAnsi="黑体" w:cs="宋体"/>
          <w:b/>
          <w:sz w:val="28"/>
          <w:szCs w:val="28"/>
        </w:rPr>
      </w:pPr>
      <w:r>
        <w:rPr>
          <w:rFonts w:ascii="黑体" w:eastAsia="黑体" w:hAnsi="黑体" w:cs="宋体"/>
          <w:b/>
          <w:sz w:val="28"/>
          <w:szCs w:val="28"/>
        </w:rPr>
        <w:lastRenderedPageBreak/>
        <w:t>附件</w:t>
      </w:r>
      <w:r>
        <w:rPr>
          <w:rFonts w:ascii="黑体" w:eastAsia="黑体" w:hAnsi="黑体" w:cs="宋体" w:hint="eastAsia"/>
          <w:b/>
          <w:sz w:val="28"/>
          <w:szCs w:val="28"/>
        </w:rPr>
        <w:t>4</w:t>
      </w:r>
      <w:r>
        <w:rPr>
          <w:rFonts w:ascii="黑体" w:eastAsia="黑体" w:hAnsi="黑体" w:cs="宋体"/>
          <w:b/>
          <w:sz w:val="28"/>
          <w:szCs w:val="28"/>
        </w:rPr>
        <w:t>：</w:t>
      </w:r>
    </w:p>
    <w:p w:rsidR="006A7CAB" w:rsidRDefault="000B3DFC" w:rsidP="00FF2058">
      <w:pPr>
        <w:adjustRightInd w:val="0"/>
        <w:snapToGrid w:val="0"/>
        <w:ind w:firstLineChars="400" w:firstLine="1124"/>
        <w:rPr>
          <w:rFonts w:ascii="黑体" w:eastAsia="黑体" w:hAnsi="黑体" w:cs="宋体"/>
          <w:b/>
          <w:sz w:val="28"/>
          <w:szCs w:val="28"/>
        </w:rPr>
      </w:pPr>
      <w:r>
        <w:rPr>
          <w:rFonts w:ascii="黑体" w:eastAsia="黑体" w:hAnsi="黑体" w:cs="宋体"/>
          <w:b/>
          <w:sz w:val="28"/>
          <w:szCs w:val="28"/>
        </w:rPr>
        <w:t>承德应用技术职业学院辅导员工作</w:t>
      </w:r>
      <w:r>
        <w:rPr>
          <w:rFonts w:ascii="黑体" w:eastAsia="黑体" w:hAnsi="黑体" w:cs="宋体" w:hint="eastAsia"/>
          <w:b/>
          <w:sz w:val="28"/>
          <w:szCs w:val="28"/>
        </w:rPr>
        <w:t>客观考核评价</w:t>
      </w:r>
      <w:r>
        <w:rPr>
          <w:rFonts w:ascii="黑体" w:eastAsia="黑体" w:hAnsi="黑体" w:cs="宋体"/>
          <w:b/>
          <w:sz w:val="28"/>
          <w:szCs w:val="28"/>
        </w:rPr>
        <w:t>表</w:t>
      </w:r>
    </w:p>
    <w:p w:rsidR="006A7CAB" w:rsidRDefault="000B3DFC">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 xml:space="preserve">系：                辅导员姓名：     日期：      年    月    日 </w:t>
      </w:r>
    </w:p>
    <w:tbl>
      <w:tblPr>
        <w:tblW w:w="8815" w:type="dxa"/>
        <w:tblInd w:w="113" w:type="dxa"/>
        <w:tblLayout w:type="fixed"/>
        <w:tblLook w:val="04A0"/>
      </w:tblPr>
      <w:tblGrid>
        <w:gridCol w:w="715"/>
        <w:gridCol w:w="981"/>
        <w:gridCol w:w="5859"/>
        <w:gridCol w:w="540"/>
        <w:gridCol w:w="720"/>
      </w:tblGrid>
      <w:tr w:rsidR="006A7CAB" w:rsidTr="0013761D">
        <w:trPr>
          <w:trHeight w:val="270"/>
        </w:trPr>
        <w:tc>
          <w:tcPr>
            <w:tcW w:w="715" w:type="dxa"/>
            <w:tcBorders>
              <w:top w:val="single" w:sz="4" w:space="0" w:color="auto"/>
              <w:left w:val="single" w:sz="4" w:space="0" w:color="auto"/>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项目</w:t>
            </w:r>
          </w:p>
        </w:tc>
        <w:tc>
          <w:tcPr>
            <w:tcW w:w="981" w:type="dxa"/>
            <w:tcBorders>
              <w:top w:val="single" w:sz="4" w:space="0" w:color="auto"/>
              <w:left w:val="nil"/>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指标</w:t>
            </w: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考核标准</w:t>
            </w:r>
          </w:p>
        </w:tc>
        <w:tc>
          <w:tcPr>
            <w:tcW w:w="540" w:type="dxa"/>
            <w:tcBorders>
              <w:top w:val="single" w:sz="4" w:space="0" w:color="auto"/>
              <w:left w:val="single" w:sz="4" w:space="0" w:color="auto"/>
              <w:bottom w:val="single" w:sz="4" w:space="0" w:color="auto"/>
              <w:right w:val="single" w:sz="4" w:space="0" w:color="auto"/>
            </w:tcBorders>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分值</w:t>
            </w: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得分</w:t>
            </w:r>
          </w:p>
        </w:tc>
      </w:tr>
      <w:tr w:rsidR="006A7CAB" w:rsidTr="0013761D">
        <w:trPr>
          <w:trHeight w:val="270"/>
        </w:trPr>
        <w:tc>
          <w:tcPr>
            <w:tcW w:w="715" w:type="dxa"/>
            <w:tcBorders>
              <w:top w:val="single" w:sz="4" w:space="0" w:color="auto"/>
              <w:left w:val="single" w:sz="4" w:space="0" w:color="auto"/>
              <w:bottom w:val="single" w:sz="4" w:space="0" w:color="auto"/>
              <w:right w:val="single" w:sz="4" w:space="0" w:color="auto"/>
            </w:tcBorders>
            <w:vAlign w:val="center"/>
          </w:tcPr>
          <w:p w:rsidR="006A7CAB" w:rsidRDefault="000B3DFC" w:rsidP="00E251C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工作量</w:t>
            </w:r>
            <w:r>
              <w:rPr>
                <w:rFonts w:ascii="仿宋_GB2312" w:eastAsia="仿宋_GB2312" w:hAnsi="宋体" w:cs="宋体" w:hint="eastAsia"/>
                <w:color w:val="000000"/>
                <w:kern w:val="0"/>
                <w:sz w:val="22"/>
              </w:rPr>
              <w:br/>
            </w:r>
          </w:p>
        </w:tc>
        <w:tc>
          <w:tcPr>
            <w:tcW w:w="981" w:type="dxa"/>
            <w:tcBorders>
              <w:top w:val="single" w:sz="4" w:space="0" w:color="auto"/>
              <w:left w:val="nil"/>
              <w:bottom w:val="single" w:sz="4" w:space="0" w:color="auto"/>
              <w:right w:val="single" w:sz="4" w:space="0" w:color="auto"/>
            </w:tcBorders>
            <w:vAlign w:val="center"/>
          </w:tcPr>
          <w:p w:rsidR="006A7CAB" w:rsidRDefault="000B3DFC" w:rsidP="0013761D">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管理学生人数</w:t>
            </w:r>
            <w:r>
              <w:rPr>
                <w:rFonts w:ascii="仿宋_GB2312" w:eastAsia="仿宋_GB2312" w:hAnsi="宋体" w:cs="宋体" w:hint="eastAsia"/>
                <w:color w:val="000000"/>
                <w:kern w:val="0"/>
                <w:sz w:val="22"/>
              </w:rPr>
              <w:br/>
            </w:r>
          </w:p>
        </w:tc>
        <w:tc>
          <w:tcPr>
            <w:tcW w:w="5859" w:type="dxa"/>
            <w:tcBorders>
              <w:top w:val="single" w:sz="4" w:space="0" w:color="auto"/>
              <w:left w:val="nil"/>
              <w:bottom w:val="single" w:sz="4" w:space="0" w:color="auto"/>
              <w:right w:val="single" w:sz="4" w:space="0" w:color="auto"/>
            </w:tcBorders>
            <w:vAlign w:val="center"/>
          </w:tcPr>
          <w:p w:rsidR="006A7CAB" w:rsidRDefault="000B3DFC" w:rsidP="00856664">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以1:200的比例计算，</w:t>
            </w:r>
            <w:r w:rsidR="0044753C">
              <w:rPr>
                <w:rFonts w:ascii="仿宋_GB2312" w:eastAsia="仿宋_GB2312" w:hAnsi="宋体" w:cs="宋体" w:hint="eastAsia"/>
                <w:color w:val="000000"/>
                <w:kern w:val="0"/>
                <w:sz w:val="22"/>
              </w:rPr>
              <w:t>专职辅导员达到200人计5分</w:t>
            </w:r>
            <w:r w:rsidR="00856664">
              <w:rPr>
                <w:rFonts w:ascii="仿宋_GB2312" w:eastAsia="仿宋_GB2312" w:hAnsi="宋体" w:cs="宋体" w:hint="eastAsia"/>
                <w:color w:val="000000"/>
                <w:kern w:val="0"/>
                <w:sz w:val="22"/>
              </w:rPr>
              <w:t>，</w:t>
            </w:r>
            <w:r>
              <w:rPr>
                <w:rFonts w:ascii="仿宋_GB2312" w:eastAsia="仿宋_GB2312" w:hAnsi="宋体" w:cs="宋体" w:hint="eastAsia"/>
                <w:color w:val="000000"/>
                <w:kern w:val="0"/>
                <w:sz w:val="22"/>
              </w:rPr>
              <w:t>每</w:t>
            </w:r>
            <w:r w:rsidR="0044753C">
              <w:rPr>
                <w:rFonts w:ascii="仿宋_GB2312" w:eastAsia="仿宋_GB2312" w:hAnsi="宋体" w:cs="宋体" w:hint="eastAsia"/>
                <w:color w:val="000000"/>
                <w:kern w:val="0"/>
                <w:sz w:val="22"/>
              </w:rPr>
              <w:t>少</w:t>
            </w:r>
            <w:r>
              <w:rPr>
                <w:rFonts w:ascii="仿宋_GB2312" w:eastAsia="仿宋_GB2312" w:hAnsi="宋体" w:cs="宋体" w:hint="eastAsia"/>
                <w:color w:val="000000"/>
                <w:kern w:val="0"/>
                <w:sz w:val="22"/>
              </w:rPr>
              <w:t>10人</w:t>
            </w:r>
            <w:r w:rsidR="0044753C">
              <w:rPr>
                <w:rFonts w:ascii="仿宋_GB2312" w:eastAsia="仿宋_GB2312" w:hAnsi="宋体" w:cs="宋体" w:hint="eastAsia"/>
                <w:color w:val="000000"/>
                <w:kern w:val="0"/>
                <w:sz w:val="22"/>
              </w:rPr>
              <w:t>减</w:t>
            </w:r>
            <w:r>
              <w:rPr>
                <w:rFonts w:ascii="仿宋_GB2312" w:eastAsia="仿宋_GB2312" w:hAnsi="宋体" w:cs="宋体" w:hint="eastAsia"/>
                <w:color w:val="000000"/>
                <w:kern w:val="0"/>
                <w:sz w:val="22"/>
              </w:rPr>
              <w:t>0.1分</w:t>
            </w:r>
            <w:r w:rsidR="0044753C">
              <w:rPr>
                <w:rFonts w:ascii="仿宋_GB2312" w:eastAsia="仿宋_GB2312" w:hAnsi="宋体" w:cs="宋体" w:hint="eastAsia"/>
                <w:color w:val="000000"/>
                <w:kern w:val="0"/>
                <w:sz w:val="22"/>
              </w:rPr>
              <w:t>。兼职辅导员达到70人计5分，</w:t>
            </w:r>
            <w:r w:rsidR="0044753C" w:rsidRPr="0044753C">
              <w:rPr>
                <w:rFonts w:ascii="仿宋_GB2312" w:eastAsia="仿宋_GB2312" w:hAnsi="宋体" w:cs="宋体" w:hint="eastAsia"/>
                <w:color w:val="000000"/>
                <w:kern w:val="0"/>
                <w:sz w:val="22"/>
              </w:rPr>
              <w:t>每少10人减0.1分。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color w:val="000000"/>
                <w:kern w:val="0"/>
                <w:sz w:val="22"/>
              </w:rPr>
            </w:pPr>
          </w:p>
        </w:tc>
      </w:tr>
      <w:tr w:rsidR="006A7CAB" w:rsidTr="0013761D">
        <w:trPr>
          <w:trHeight w:val="270"/>
        </w:trPr>
        <w:tc>
          <w:tcPr>
            <w:tcW w:w="715" w:type="dxa"/>
            <w:vMerge w:val="restart"/>
            <w:tcBorders>
              <w:top w:val="single" w:sz="4" w:space="0" w:color="auto"/>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p w:rsidR="006A7CAB" w:rsidRDefault="000B3DFC">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加分项</w:t>
            </w:r>
          </w:p>
          <w:p w:rsidR="006A7CAB" w:rsidRDefault="006A7CAB">
            <w:pPr>
              <w:widowControl/>
              <w:jc w:val="center"/>
              <w:rPr>
                <w:rFonts w:ascii="仿宋_GB2312" w:eastAsia="仿宋_GB2312" w:hAnsi="宋体" w:cs="宋体"/>
                <w:b/>
                <w:bCs/>
                <w:color w:val="000000"/>
                <w:kern w:val="0"/>
                <w:sz w:val="22"/>
              </w:rPr>
            </w:pPr>
          </w:p>
          <w:p w:rsidR="006A7CAB" w:rsidRDefault="006A7CAB">
            <w:pPr>
              <w:widowControl/>
              <w:jc w:val="center"/>
              <w:rPr>
                <w:rFonts w:ascii="仿宋_GB2312" w:eastAsia="仿宋_GB2312" w:hAnsi="宋体" w:cs="宋体"/>
                <w:b/>
                <w:bCs/>
                <w:color w:val="000000"/>
                <w:kern w:val="0"/>
                <w:sz w:val="22"/>
              </w:rPr>
            </w:pPr>
          </w:p>
          <w:p w:rsidR="006A7CAB" w:rsidRDefault="006A7CAB">
            <w:pPr>
              <w:widowControl/>
              <w:jc w:val="center"/>
              <w:rPr>
                <w:rFonts w:ascii="仿宋_GB2312" w:eastAsia="仿宋_GB2312" w:hAnsi="宋体" w:cs="宋体"/>
                <w:b/>
                <w:bCs/>
                <w:color w:val="000000"/>
                <w:kern w:val="0"/>
                <w:sz w:val="22"/>
              </w:rPr>
            </w:pPr>
          </w:p>
          <w:p w:rsidR="006A7CAB" w:rsidRDefault="006A7CAB">
            <w:pPr>
              <w:widowControl/>
              <w:jc w:val="center"/>
              <w:rPr>
                <w:rFonts w:ascii="仿宋_GB2312" w:eastAsia="仿宋_GB2312" w:hAnsi="宋体" w:cs="宋体"/>
                <w:b/>
                <w:bCs/>
                <w:color w:val="000000"/>
                <w:kern w:val="0"/>
                <w:sz w:val="22"/>
              </w:rPr>
            </w:pPr>
          </w:p>
          <w:p w:rsidR="006A7CAB" w:rsidRDefault="006A7CAB">
            <w:pPr>
              <w:widowControl/>
              <w:jc w:val="center"/>
              <w:rPr>
                <w:rFonts w:ascii="仿宋_GB2312" w:eastAsia="仿宋_GB2312" w:hAnsi="宋体" w:cs="宋体"/>
                <w:b/>
                <w:bCs/>
                <w:color w:val="000000"/>
                <w:kern w:val="0"/>
                <w:sz w:val="22"/>
              </w:rPr>
            </w:pPr>
          </w:p>
        </w:tc>
        <w:tc>
          <w:tcPr>
            <w:tcW w:w="981" w:type="dxa"/>
            <w:vMerge w:val="restart"/>
            <w:tcBorders>
              <w:top w:val="single" w:sz="4" w:space="0" w:color="auto"/>
              <w:left w:val="nil"/>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科研、交流及获奖</w:t>
            </w:r>
          </w:p>
        </w:tc>
        <w:tc>
          <w:tcPr>
            <w:tcW w:w="5859" w:type="dxa"/>
            <w:tcBorders>
              <w:top w:val="single" w:sz="4" w:space="0" w:color="auto"/>
              <w:left w:val="nil"/>
              <w:bottom w:val="single" w:sz="4" w:space="0" w:color="auto"/>
              <w:right w:val="single" w:sz="4" w:space="0" w:color="auto"/>
            </w:tcBorders>
            <w:vAlign w:val="center"/>
          </w:tcPr>
          <w:p w:rsidR="006A7CAB" w:rsidRDefault="000B3DFC" w:rsidP="00BA1119">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鼓励创造性地开展学生教育活动，效果良好，形式有新意，</w:t>
            </w:r>
            <w:r w:rsidR="00BA1119">
              <w:rPr>
                <w:rFonts w:ascii="仿宋_GB2312" w:eastAsia="仿宋_GB2312" w:hAnsi="宋体" w:cs="仿宋_GB2312" w:hint="eastAsia"/>
                <w:color w:val="000000"/>
                <w:kern w:val="0"/>
                <w:sz w:val="24"/>
                <w:szCs w:val="24"/>
              </w:rPr>
              <w:t>在学工处网站上宣传报道，</w:t>
            </w:r>
            <w:r>
              <w:rPr>
                <w:rFonts w:ascii="仿宋_GB2312" w:eastAsia="仿宋_GB2312" w:hAnsi="宋体" w:cs="仿宋_GB2312" w:hint="eastAsia"/>
                <w:color w:val="000000"/>
                <w:kern w:val="0"/>
                <w:sz w:val="24"/>
                <w:szCs w:val="24"/>
              </w:rPr>
              <w:t>加</w:t>
            </w:r>
            <w:r w:rsidR="00BA1119">
              <w:rPr>
                <w:rFonts w:ascii="仿宋_GB2312" w:eastAsia="仿宋_GB2312" w:hAnsi="宋体" w:cs="仿宋_GB2312" w:hint="eastAsia"/>
                <w:color w:val="000000"/>
                <w:kern w:val="0"/>
                <w:sz w:val="24"/>
                <w:szCs w:val="24"/>
              </w:rPr>
              <w:t>0.5</w:t>
            </w:r>
            <w:r>
              <w:rPr>
                <w:rFonts w:ascii="仿宋_GB2312" w:eastAsia="仿宋_GB2312" w:hAnsi="宋体" w:cs="仿宋_GB2312" w:hint="eastAsia"/>
                <w:color w:val="000000"/>
                <w:kern w:val="0"/>
                <w:sz w:val="24"/>
                <w:szCs w:val="24"/>
              </w:rPr>
              <w:t>分；</w:t>
            </w:r>
            <w:r w:rsidR="00BA1119" w:rsidRPr="00BA1119">
              <w:rPr>
                <w:rFonts w:ascii="仿宋_GB2312" w:eastAsia="仿宋_GB2312" w:hAnsi="宋体" w:cs="仿宋_GB2312" w:hint="eastAsia"/>
                <w:color w:val="000000"/>
                <w:kern w:val="0"/>
                <w:sz w:val="24"/>
                <w:szCs w:val="24"/>
              </w:rPr>
              <w:t>最高不超过</w:t>
            </w:r>
            <w:r w:rsidR="00BA1119">
              <w:rPr>
                <w:rFonts w:ascii="仿宋_GB2312" w:eastAsia="仿宋_GB2312" w:hAnsi="宋体" w:cs="仿宋_GB2312" w:hint="eastAsia"/>
                <w:color w:val="000000"/>
                <w:kern w:val="0"/>
                <w:sz w:val="24"/>
                <w:szCs w:val="24"/>
              </w:rPr>
              <w:t>2</w:t>
            </w:r>
            <w:r w:rsidR="00BA1119" w:rsidRPr="00BA1119">
              <w:rPr>
                <w:rFonts w:ascii="仿宋_GB2312" w:eastAsia="仿宋_GB2312" w:hAnsi="宋体" w:cs="仿宋_GB2312" w:hint="eastAsia"/>
                <w:color w:val="000000"/>
                <w:kern w:val="0"/>
                <w:sz w:val="24"/>
                <w:szCs w:val="24"/>
              </w:rPr>
              <w:t>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984"/>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本年度获得院、市级以上政府和行政主管部门奖励、荣誉称号的，国家级加3分，省级加2分，市、院级加1分；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1295"/>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在国家级、省级、市级思政和学生工作课题立项，辅导员职业能力大赛、精品项目和工作案例评选等学生工作评选活动中获得三等奖以上奖励的，国家级加5分，省级加3分，市级加1分；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结合工作，每撰写并在省级以上刊物发表论文一篇加1分，最高不超过3分；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市级以上报刊、电视台、电台每宣传一次加1分，最高不超过3分；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参加国家、省、市、院级学生工作交流活动发言的，国家级加3分，省级加2分，市级、院级加1分；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提前预报校园重大群体性事件，加2分；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tcBorders>
              <w:top w:val="single" w:sz="4" w:space="0" w:color="auto"/>
              <w:left w:val="nil"/>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指导学生科研及获奖</w:t>
            </w: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指导班级在国家、省、市、学院等</w:t>
            </w:r>
            <w:r w:rsidR="00020E98">
              <w:rPr>
                <w:rFonts w:ascii="仿宋_GB2312" w:eastAsia="仿宋_GB2312" w:hAnsi="宋体" w:cs="仿宋_GB2312" w:hint="eastAsia"/>
                <w:color w:val="000000"/>
                <w:kern w:val="0"/>
                <w:sz w:val="24"/>
                <w:szCs w:val="24"/>
              </w:rPr>
              <w:t xml:space="preserve"> </w:t>
            </w:r>
            <w:r>
              <w:rPr>
                <w:rFonts w:ascii="仿宋_GB2312" w:eastAsia="仿宋_GB2312" w:hAnsi="宋体" w:cs="仿宋_GB2312" w:hint="eastAsia"/>
                <w:color w:val="000000"/>
                <w:kern w:val="0"/>
                <w:sz w:val="24"/>
                <w:szCs w:val="24"/>
              </w:rPr>
              <w:t>科技文化活动获得奖励的，国家、省、市、院级分别加5、3、2、1分；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tcBorders>
              <w:top w:val="single" w:sz="4" w:space="0" w:color="auto"/>
              <w:left w:val="nil"/>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指导学生活动获奖</w:t>
            </w:r>
          </w:p>
        </w:tc>
        <w:tc>
          <w:tcPr>
            <w:tcW w:w="5859" w:type="dxa"/>
            <w:tcBorders>
              <w:top w:val="single" w:sz="4" w:space="0" w:color="auto"/>
              <w:left w:val="nil"/>
              <w:bottom w:val="single" w:sz="4" w:space="0" w:color="auto"/>
              <w:right w:val="single" w:sz="4" w:space="0" w:color="auto"/>
            </w:tcBorders>
            <w:vAlign w:val="center"/>
          </w:tcPr>
          <w:p w:rsidR="006A7CAB" w:rsidRDefault="000B3DFC">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作为指导教师或领队，指导学生参加国家、省、市级除专业赛事以外的各项赛事获得指导奖的，分别加5、3、1分，学生获得特等奖和一二三等奖的，国家级分别加2、1.5、1、0.5分；省级分别加1、0.8、0.5、0.3分；市级分别加0.5、0.4、0.3、0.2分。（团队获奖参照以上标准加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val="restart"/>
            <w:tcBorders>
              <w:top w:val="single" w:sz="4" w:space="0" w:color="auto"/>
              <w:left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color w:val="000000"/>
                <w:kern w:val="0"/>
                <w:sz w:val="22"/>
              </w:rPr>
              <w:t>减分项</w:t>
            </w:r>
          </w:p>
        </w:tc>
        <w:tc>
          <w:tcPr>
            <w:tcW w:w="981" w:type="dxa"/>
            <w:vMerge w:val="restart"/>
            <w:tcBorders>
              <w:top w:val="single" w:sz="4" w:space="0" w:color="auto"/>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0B3DFC" w:rsidP="00943115">
            <w:pPr>
              <w:widowControl/>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辅导员个人受</w:t>
            </w:r>
            <w:r w:rsidR="00025FE8">
              <w:rPr>
                <w:rFonts w:ascii="仿宋_GB2312" w:eastAsia="仿宋_GB2312" w:hAnsi="宋体" w:cs="仿宋_GB2312" w:hint="eastAsia"/>
                <w:color w:val="000000"/>
                <w:kern w:val="0"/>
                <w:sz w:val="24"/>
                <w:szCs w:val="24"/>
              </w:rPr>
              <w:t>学院</w:t>
            </w:r>
            <w:r>
              <w:rPr>
                <w:rFonts w:ascii="仿宋_GB2312" w:eastAsia="仿宋_GB2312" w:hAnsi="宋体" w:cs="仿宋_GB2312" w:hint="eastAsia"/>
                <w:color w:val="000000"/>
                <w:kern w:val="0"/>
                <w:sz w:val="24"/>
                <w:szCs w:val="24"/>
              </w:rPr>
              <w:t>通报批评，每次扣</w:t>
            </w:r>
            <w:r w:rsidR="00BA1119">
              <w:rPr>
                <w:rFonts w:ascii="仿宋_GB2312" w:eastAsia="仿宋_GB2312" w:hAnsi="宋体" w:cs="仿宋_GB2312" w:hint="eastAsia"/>
                <w:color w:val="000000"/>
                <w:kern w:val="0"/>
                <w:sz w:val="24"/>
                <w:szCs w:val="24"/>
              </w:rPr>
              <w:t>3</w:t>
            </w:r>
            <w:r>
              <w:rPr>
                <w:rFonts w:ascii="仿宋_GB2312" w:eastAsia="仿宋_GB2312" w:hAnsi="宋体" w:cs="仿宋_GB2312" w:hint="eastAsia"/>
                <w:color w:val="000000"/>
                <w:kern w:val="0"/>
                <w:sz w:val="24"/>
                <w:szCs w:val="24"/>
              </w:rPr>
              <w:t>分；</w:t>
            </w:r>
            <w:r w:rsidR="00BA1119">
              <w:rPr>
                <w:rFonts w:ascii="仿宋_GB2312" w:eastAsia="仿宋_GB2312" w:hAnsi="宋体" w:cs="仿宋_GB2312" w:hint="eastAsia"/>
                <w:color w:val="000000"/>
                <w:kern w:val="0"/>
                <w:sz w:val="24"/>
                <w:szCs w:val="24"/>
              </w:rPr>
              <w:t>因基本工作环节不到位，所带班级受到学院通报批评的，每次扣2分；</w:t>
            </w:r>
            <w:r w:rsidR="00943115">
              <w:rPr>
                <w:rFonts w:ascii="仿宋_GB2312" w:eastAsia="仿宋_GB2312" w:hAnsi="宋体" w:cs="仿宋_GB2312" w:hint="eastAsia"/>
                <w:color w:val="000000"/>
                <w:kern w:val="0"/>
                <w:sz w:val="24"/>
                <w:szCs w:val="24"/>
              </w:rPr>
              <w:t>所带班级宿舍</w:t>
            </w:r>
            <w:r w:rsidR="00943115" w:rsidRPr="00943115">
              <w:rPr>
                <w:rFonts w:ascii="仿宋_GB2312" w:eastAsia="仿宋_GB2312" w:hAnsi="宋体" w:cs="仿宋_GB2312" w:hint="eastAsia"/>
                <w:color w:val="000000"/>
                <w:kern w:val="0"/>
                <w:sz w:val="24"/>
                <w:szCs w:val="24"/>
              </w:rPr>
              <w:t>受到学院通报批评的，每次扣</w:t>
            </w:r>
            <w:r w:rsidR="00943115">
              <w:rPr>
                <w:rFonts w:ascii="仿宋_GB2312" w:eastAsia="仿宋_GB2312" w:hAnsi="宋体" w:cs="仿宋_GB2312" w:hint="eastAsia"/>
                <w:color w:val="000000"/>
                <w:kern w:val="0"/>
                <w:sz w:val="24"/>
                <w:szCs w:val="24"/>
              </w:rPr>
              <w:t>0.1</w:t>
            </w:r>
            <w:r w:rsidR="00943115" w:rsidRPr="00943115">
              <w:rPr>
                <w:rFonts w:ascii="仿宋_GB2312" w:eastAsia="仿宋_GB2312" w:hAnsi="宋体" w:cs="仿宋_GB2312" w:hint="eastAsia"/>
                <w:color w:val="000000"/>
                <w:kern w:val="0"/>
                <w:sz w:val="24"/>
                <w:szCs w:val="24"/>
              </w:rPr>
              <w:t>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943115" w:rsidP="00943115">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辅导员进宿舍每周不少于3次，</w:t>
            </w:r>
            <w:r w:rsidRPr="00943115">
              <w:rPr>
                <w:rFonts w:ascii="仿宋_GB2312" w:eastAsia="仿宋_GB2312" w:hAnsi="宋体" w:cs="仿宋_GB2312"/>
                <w:color w:val="000000"/>
                <w:kern w:val="0"/>
                <w:sz w:val="24"/>
                <w:szCs w:val="24"/>
              </w:rPr>
              <w:t xml:space="preserve"> </w:t>
            </w:r>
            <w:r w:rsidRPr="00943115">
              <w:rPr>
                <w:rFonts w:ascii="仿宋_GB2312" w:eastAsia="仿宋_GB2312" w:hAnsi="宋体" w:cs="仿宋_GB2312" w:hint="eastAsia"/>
                <w:color w:val="000000"/>
                <w:kern w:val="0"/>
                <w:sz w:val="24"/>
                <w:szCs w:val="24"/>
              </w:rPr>
              <w:t>少1次扣0.1分。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943115" w:rsidP="00E251C0">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无正当理由未参加学生工作会议、培训等集体性活动的，每次扣</w:t>
            </w:r>
            <w:r w:rsidR="00E251C0">
              <w:rPr>
                <w:rFonts w:ascii="仿宋_GB2312" w:eastAsia="仿宋_GB2312" w:hAnsi="宋体" w:cs="仿宋_GB2312" w:hint="eastAsia"/>
                <w:color w:val="000000"/>
                <w:kern w:val="0"/>
                <w:sz w:val="24"/>
                <w:szCs w:val="24"/>
              </w:rPr>
              <w:t>0.5</w:t>
            </w:r>
            <w:r>
              <w:rPr>
                <w:rFonts w:ascii="仿宋_GB2312" w:eastAsia="仿宋_GB2312" w:hAnsi="宋体" w:cs="仿宋_GB2312" w:hint="eastAsia"/>
                <w:color w:val="000000"/>
                <w:kern w:val="0"/>
                <w:sz w:val="24"/>
                <w:szCs w:val="24"/>
              </w:rPr>
              <w:t>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E251C0">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学生违反校规校纪，受到处分的，每人次扣0.5分；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715" w:type="dxa"/>
            <w:vMerge/>
            <w:tcBorders>
              <w:left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981" w:type="dxa"/>
            <w:vMerge/>
            <w:tcBorders>
              <w:left w:val="nil"/>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c>
          <w:tcPr>
            <w:tcW w:w="5859" w:type="dxa"/>
            <w:tcBorders>
              <w:top w:val="single" w:sz="4" w:space="0" w:color="auto"/>
              <w:left w:val="nil"/>
              <w:bottom w:val="single" w:sz="4" w:space="0" w:color="auto"/>
              <w:right w:val="single" w:sz="4" w:space="0" w:color="auto"/>
            </w:tcBorders>
            <w:vAlign w:val="center"/>
          </w:tcPr>
          <w:p w:rsidR="006A7CAB" w:rsidRDefault="00E251C0">
            <w:pPr>
              <w:widowControl/>
              <w:jc w:val="left"/>
              <w:textAlignment w:val="center"/>
              <w:rPr>
                <w:rFonts w:ascii="仿宋_GB2312" w:eastAsia="仿宋_GB2312" w:hAnsi="宋体" w:cs="宋体"/>
                <w:b/>
                <w:bCs/>
                <w:color w:val="000000"/>
                <w:kern w:val="0"/>
                <w:sz w:val="22"/>
              </w:rPr>
            </w:pPr>
            <w:r>
              <w:rPr>
                <w:rFonts w:ascii="仿宋_GB2312" w:eastAsia="仿宋_GB2312" w:hAnsi="宋体" w:cs="仿宋_GB2312" w:hint="eastAsia"/>
                <w:color w:val="000000"/>
                <w:kern w:val="0"/>
                <w:sz w:val="24"/>
                <w:szCs w:val="24"/>
              </w:rPr>
              <w:t>学生奖助学金发放、助困、推优、评优、危机处理等工作失误，出现问题或被举报的每次扣2分，造成严</w:t>
            </w:r>
            <w:r>
              <w:rPr>
                <w:rFonts w:ascii="仿宋_GB2312" w:eastAsia="仿宋_GB2312" w:hAnsi="宋体" w:cs="仿宋_GB2312" w:hint="eastAsia"/>
                <w:color w:val="000000"/>
                <w:kern w:val="0"/>
                <w:sz w:val="24"/>
                <w:szCs w:val="24"/>
              </w:rPr>
              <w:lastRenderedPageBreak/>
              <w:t>重影响的每次扣5分。</w:t>
            </w: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r w:rsidR="006A7CAB" w:rsidTr="0013761D">
        <w:trPr>
          <w:trHeight w:val="270"/>
        </w:trPr>
        <w:tc>
          <w:tcPr>
            <w:tcW w:w="1696" w:type="dxa"/>
            <w:gridSpan w:val="2"/>
            <w:tcBorders>
              <w:top w:val="single" w:sz="4" w:space="0" w:color="auto"/>
              <w:left w:val="single" w:sz="4" w:space="0" w:color="auto"/>
              <w:bottom w:val="single" w:sz="4" w:space="0" w:color="auto"/>
              <w:right w:val="single" w:sz="4" w:space="0" w:color="auto"/>
            </w:tcBorders>
            <w:vAlign w:val="center"/>
          </w:tcPr>
          <w:p w:rsidR="006A7CAB" w:rsidRDefault="000B3DFC">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lastRenderedPageBreak/>
              <w:t>总分</w:t>
            </w:r>
          </w:p>
        </w:tc>
        <w:tc>
          <w:tcPr>
            <w:tcW w:w="5859" w:type="dxa"/>
            <w:tcBorders>
              <w:top w:val="single" w:sz="4" w:space="0" w:color="auto"/>
              <w:left w:val="nil"/>
              <w:bottom w:val="single" w:sz="4" w:space="0" w:color="auto"/>
              <w:right w:val="single" w:sz="4" w:space="0" w:color="auto"/>
            </w:tcBorders>
            <w:vAlign w:val="center"/>
          </w:tcPr>
          <w:p w:rsidR="006A7CAB" w:rsidRDefault="006A7CAB">
            <w:pPr>
              <w:widowControl/>
              <w:rPr>
                <w:rFonts w:ascii="仿宋_GB2312" w:eastAsia="仿宋_GB2312" w:hAnsi="宋体" w:cs="宋体"/>
                <w:b/>
                <w:bCs/>
                <w:color w:val="000000"/>
                <w:kern w:val="0"/>
                <w:sz w:val="22"/>
              </w:rPr>
            </w:pPr>
          </w:p>
          <w:p w:rsidR="006A7CAB" w:rsidRDefault="006A7CAB">
            <w:pPr>
              <w:widowControl/>
              <w:rPr>
                <w:rFonts w:ascii="仿宋_GB2312" w:eastAsia="仿宋_GB2312" w:hAnsi="宋体" w:cs="宋体"/>
                <w:b/>
                <w:bCs/>
                <w:color w:val="000000"/>
                <w:kern w:val="0"/>
                <w:sz w:val="22"/>
              </w:rPr>
            </w:pPr>
          </w:p>
        </w:tc>
        <w:tc>
          <w:tcPr>
            <w:tcW w:w="540" w:type="dxa"/>
            <w:tcBorders>
              <w:top w:val="single" w:sz="4" w:space="0" w:color="auto"/>
              <w:left w:val="single" w:sz="4" w:space="0" w:color="auto"/>
              <w:bottom w:val="single" w:sz="4" w:space="0" w:color="auto"/>
              <w:right w:val="single" w:sz="4" w:space="0" w:color="auto"/>
            </w:tcBorders>
          </w:tcPr>
          <w:p w:rsidR="006A7CAB" w:rsidRDefault="006A7CAB">
            <w:pPr>
              <w:widowControl/>
              <w:jc w:val="center"/>
              <w:rPr>
                <w:rFonts w:ascii="仿宋_GB2312" w:eastAsia="仿宋_GB2312" w:hAnsi="宋体" w:cs="宋体"/>
                <w:b/>
                <w:bCs/>
                <w:color w:val="000000"/>
                <w:kern w:val="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A7CAB" w:rsidRDefault="006A7CAB">
            <w:pPr>
              <w:widowControl/>
              <w:jc w:val="center"/>
              <w:rPr>
                <w:rFonts w:ascii="仿宋_GB2312" w:eastAsia="仿宋_GB2312" w:hAnsi="宋体" w:cs="宋体"/>
                <w:b/>
                <w:bCs/>
                <w:color w:val="000000"/>
                <w:kern w:val="0"/>
                <w:sz w:val="22"/>
              </w:rPr>
            </w:pPr>
          </w:p>
        </w:tc>
      </w:tr>
    </w:tbl>
    <w:p w:rsidR="006A7CAB" w:rsidRDefault="006A7CAB">
      <w:pPr>
        <w:adjustRightInd w:val="0"/>
        <w:snapToGrid w:val="0"/>
        <w:ind w:firstLineChars="200" w:firstLine="562"/>
        <w:rPr>
          <w:rFonts w:ascii="黑体" w:eastAsia="黑体" w:hAnsi="黑体" w:cs="宋体"/>
          <w:b/>
          <w:sz w:val="28"/>
          <w:szCs w:val="28"/>
        </w:rPr>
      </w:pPr>
    </w:p>
    <w:sectPr w:rsidR="006A7CAB" w:rsidSect="00B9719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17A" w:rsidRDefault="0037417A">
      <w:r>
        <w:separator/>
      </w:r>
    </w:p>
  </w:endnote>
  <w:endnote w:type="continuationSeparator" w:id="0">
    <w:p w:rsidR="0037417A" w:rsidRDefault="00374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6899"/>
    </w:sdtPr>
    <w:sdtContent>
      <w:p w:rsidR="006A7CAB" w:rsidRDefault="00287BA3">
        <w:pPr>
          <w:pStyle w:val="a3"/>
          <w:jc w:val="center"/>
        </w:pPr>
        <w:r>
          <w:fldChar w:fldCharType="begin"/>
        </w:r>
        <w:r w:rsidR="000B3DFC">
          <w:instrText>PAGE   \* MERGEFORMAT</w:instrText>
        </w:r>
        <w:r>
          <w:fldChar w:fldCharType="separate"/>
        </w:r>
        <w:r w:rsidR="000D062A" w:rsidRPr="000D062A">
          <w:rPr>
            <w:noProof/>
            <w:lang w:val="zh-CN"/>
          </w:rPr>
          <w:t>1</w:t>
        </w:r>
        <w:r>
          <w:fldChar w:fldCharType="end"/>
        </w:r>
      </w:p>
    </w:sdtContent>
  </w:sdt>
  <w:p w:rsidR="006A7CAB" w:rsidRDefault="006A7C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17A" w:rsidRDefault="0037417A">
      <w:r>
        <w:separator/>
      </w:r>
    </w:p>
  </w:footnote>
  <w:footnote w:type="continuationSeparator" w:id="0">
    <w:p w:rsidR="0037417A" w:rsidRDefault="00374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AB" w:rsidRDefault="006A7CA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EEB21"/>
    <w:multiLevelType w:val="singleLevel"/>
    <w:tmpl w:val="AACEEB21"/>
    <w:lvl w:ilvl="0">
      <w:start w:val="4"/>
      <w:numFmt w:val="chineseCounting"/>
      <w:suff w:val="nothing"/>
      <w:lvlText w:val="（%1）"/>
      <w:lvlJc w:val="left"/>
      <w:rPr>
        <w:rFonts w:hint="eastAsia"/>
      </w:rPr>
    </w:lvl>
  </w:abstractNum>
  <w:abstractNum w:abstractNumId="1">
    <w:nsid w:val="703163DF"/>
    <w:multiLevelType w:val="hybridMultilevel"/>
    <w:tmpl w:val="A6E41DF6"/>
    <w:lvl w:ilvl="0" w:tplc="977E3334">
      <w:start w:val="1"/>
      <w:numFmt w:val="japaneseCounting"/>
      <w:lvlText w:val="（%1）"/>
      <w:lvlJc w:val="left"/>
      <w:pPr>
        <w:ind w:left="1363" w:hanging="1080"/>
      </w:pPr>
      <w:rPr>
        <w:rFonts w:cs="Times New Roman" w:hint="default"/>
        <w:color w:val="000000" w:themeColor="text1"/>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60CDD"/>
    <w:rsid w:val="00010900"/>
    <w:rsid w:val="00020E98"/>
    <w:rsid w:val="00025FE8"/>
    <w:rsid w:val="00055D1C"/>
    <w:rsid w:val="00081E3F"/>
    <w:rsid w:val="00094FCB"/>
    <w:rsid w:val="000B3DFC"/>
    <w:rsid w:val="000D062A"/>
    <w:rsid w:val="0013761D"/>
    <w:rsid w:val="00165889"/>
    <w:rsid w:val="002104FD"/>
    <w:rsid w:val="00287BA3"/>
    <w:rsid w:val="00335A49"/>
    <w:rsid w:val="0037417A"/>
    <w:rsid w:val="003A3D9D"/>
    <w:rsid w:val="003D44E1"/>
    <w:rsid w:val="00417155"/>
    <w:rsid w:val="0044753C"/>
    <w:rsid w:val="004A0E55"/>
    <w:rsid w:val="004C1372"/>
    <w:rsid w:val="0050477E"/>
    <w:rsid w:val="0052286E"/>
    <w:rsid w:val="00537E89"/>
    <w:rsid w:val="00576FDA"/>
    <w:rsid w:val="00585ABE"/>
    <w:rsid w:val="005D367F"/>
    <w:rsid w:val="00641B89"/>
    <w:rsid w:val="006655C8"/>
    <w:rsid w:val="00697BA1"/>
    <w:rsid w:val="006A7CAB"/>
    <w:rsid w:val="006B6112"/>
    <w:rsid w:val="006C68BA"/>
    <w:rsid w:val="006E27F1"/>
    <w:rsid w:val="006E3846"/>
    <w:rsid w:val="006E75E6"/>
    <w:rsid w:val="007A2AC1"/>
    <w:rsid w:val="007A5C2F"/>
    <w:rsid w:val="007C464D"/>
    <w:rsid w:val="007F68EA"/>
    <w:rsid w:val="00821094"/>
    <w:rsid w:val="00856664"/>
    <w:rsid w:val="00881992"/>
    <w:rsid w:val="00906A72"/>
    <w:rsid w:val="00914364"/>
    <w:rsid w:val="00915E81"/>
    <w:rsid w:val="00932A4C"/>
    <w:rsid w:val="00943115"/>
    <w:rsid w:val="009451F9"/>
    <w:rsid w:val="009B0564"/>
    <w:rsid w:val="009F3DE4"/>
    <w:rsid w:val="00A04C66"/>
    <w:rsid w:val="00A23041"/>
    <w:rsid w:val="00A31E19"/>
    <w:rsid w:val="00A63B56"/>
    <w:rsid w:val="00AE0EE2"/>
    <w:rsid w:val="00AF63A6"/>
    <w:rsid w:val="00B2255F"/>
    <w:rsid w:val="00B97199"/>
    <w:rsid w:val="00BA1119"/>
    <w:rsid w:val="00BD6281"/>
    <w:rsid w:val="00BE0729"/>
    <w:rsid w:val="00C21C22"/>
    <w:rsid w:val="00C531AC"/>
    <w:rsid w:val="00C65201"/>
    <w:rsid w:val="00C82179"/>
    <w:rsid w:val="00C8699D"/>
    <w:rsid w:val="00CA5A32"/>
    <w:rsid w:val="00D005FB"/>
    <w:rsid w:val="00D60CDD"/>
    <w:rsid w:val="00D94239"/>
    <w:rsid w:val="00DF5790"/>
    <w:rsid w:val="00E251C0"/>
    <w:rsid w:val="00E93C5B"/>
    <w:rsid w:val="00EB407D"/>
    <w:rsid w:val="00F25BE3"/>
    <w:rsid w:val="00F40056"/>
    <w:rsid w:val="00F55FFF"/>
    <w:rsid w:val="00F77A63"/>
    <w:rsid w:val="00F918F3"/>
    <w:rsid w:val="00FA08C2"/>
    <w:rsid w:val="00FB237A"/>
    <w:rsid w:val="00FC7282"/>
    <w:rsid w:val="00FF2058"/>
    <w:rsid w:val="01317EAF"/>
    <w:rsid w:val="0CCC4874"/>
    <w:rsid w:val="13BB1281"/>
    <w:rsid w:val="18E24243"/>
    <w:rsid w:val="1A2D7F7F"/>
    <w:rsid w:val="1CA1159D"/>
    <w:rsid w:val="1E162C24"/>
    <w:rsid w:val="20956E75"/>
    <w:rsid w:val="2DE23449"/>
    <w:rsid w:val="30173D60"/>
    <w:rsid w:val="30F5166A"/>
    <w:rsid w:val="31622E29"/>
    <w:rsid w:val="33533B7D"/>
    <w:rsid w:val="344902EC"/>
    <w:rsid w:val="3670614A"/>
    <w:rsid w:val="3A901A5E"/>
    <w:rsid w:val="3FA80F2A"/>
    <w:rsid w:val="3FE56DD0"/>
    <w:rsid w:val="407D5FD1"/>
    <w:rsid w:val="40AF1A37"/>
    <w:rsid w:val="44715FCC"/>
    <w:rsid w:val="45BB0BCB"/>
    <w:rsid w:val="4B820824"/>
    <w:rsid w:val="4B9434A4"/>
    <w:rsid w:val="4BD11B58"/>
    <w:rsid w:val="4C6715C0"/>
    <w:rsid w:val="4CBF09F3"/>
    <w:rsid w:val="4E692075"/>
    <w:rsid w:val="50DC796E"/>
    <w:rsid w:val="536E1FFE"/>
    <w:rsid w:val="58BC4D55"/>
    <w:rsid w:val="5BA832DD"/>
    <w:rsid w:val="5C0A34EC"/>
    <w:rsid w:val="5CAE16BC"/>
    <w:rsid w:val="699E1F0A"/>
    <w:rsid w:val="6BDF7CAB"/>
    <w:rsid w:val="6C383D5F"/>
    <w:rsid w:val="71C445E2"/>
    <w:rsid w:val="76666ECE"/>
    <w:rsid w:val="7E617AB8"/>
    <w:rsid w:val="7FD67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719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971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7199"/>
    <w:rPr>
      <w:kern w:val="2"/>
      <w:sz w:val="18"/>
      <w:szCs w:val="18"/>
    </w:rPr>
  </w:style>
  <w:style w:type="character" w:customStyle="1" w:styleId="Char">
    <w:name w:val="页脚 Char"/>
    <w:basedOn w:val="a0"/>
    <w:link w:val="a3"/>
    <w:uiPriority w:val="99"/>
    <w:qFormat/>
    <w:rsid w:val="00B97199"/>
    <w:rPr>
      <w:kern w:val="2"/>
      <w:sz w:val="18"/>
      <w:szCs w:val="18"/>
    </w:rPr>
  </w:style>
  <w:style w:type="paragraph" w:styleId="a5">
    <w:name w:val="Balloon Text"/>
    <w:basedOn w:val="a"/>
    <w:link w:val="Char1"/>
    <w:uiPriority w:val="99"/>
    <w:semiHidden/>
    <w:unhideWhenUsed/>
    <w:rsid w:val="00881992"/>
    <w:rPr>
      <w:sz w:val="18"/>
      <w:szCs w:val="18"/>
    </w:rPr>
  </w:style>
  <w:style w:type="character" w:customStyle="1" w:styleId="Char1">
    <w:name w:val="批注框文本 Char"/>
    <w:basedOn w:val="a0"/>
    <w:link w:val="a5"/>
    <w:uiPriority w:val="99"/>
    <w:semiHidden/>
    <w:rsid w:val="00881992"/>
    <w:rPr>
      <w:rFonts w:asciiTheme="minorHAnsi" w:eastAsiaTheme="minorEastAsia" w:hAnsiTheme="minorHAnsi" w:cstheme="minorBidi"/>
      <w:kern w:val="2"/>
      <w:sz w:val="18"/>
      <w:szCs w:val="18"/>
    </w:rPr>
  </w:style>
  <w:style w:type="paragraph" w:styleId="a6">
    <w:name w:val="List Paragraph"/>
    <w:basedOn w:val="a"/>
    <w:uiPriority w:val="99"/>
    <w:unhideWhenUsed/>
    <w:rsid w:val="00C869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829</Words>
  <Characters>4730</Characters>
  <Application>Microsoft Office Word</Application>
  <DocSecurity>0</DocSecurity>
  <Lines>39</Lines>
  <Paragraphs>11</Paragraphs>
  <ScaleCrop>false</ScaleCrop>
  <Company>微软中国</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潘鹏飞</dc:creator>
  <cp:lastModifiedBy>xbany</cp:lastModifiedBy>
  <cp:revision>58</cp:revision>
  <dcterms:created xsi:type="dcterms:W3CDTF">2020-05-31T02:29:00Z</dcterms:created>
  <dcterms:modified xsi:type="dcterms:W3CDTF">2020-09-13T11:53:00Z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