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523" w:type="dxa"/>
          </w:tcPr>
          <w:p/>
        </w:tc>
      </w:tr>
    </w:tbl>
    <w:p>
      <w:pPr>
        <w:spacing w:line="400" w:lineRule="exact"/>
        <w:rPr>
          <w:rFonts w:hint="eastAsia" w:ascii="宋体" w:eastAsia="黑体"/>
          <w:sz w:val="30"/>
        </w:rPr>
      </w:pPr>
    </w:p>
    <w:p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                                                  </w:t>
      </w:r>
    </w:p>
    <w:p>
      <w:pPr>
        <w:spacing w:line="400" w:lineRule="exact"/>
        <w:rPr>
          <w:rFonts w:hint="eastAsia" w:eastAsia="黑体"/>
          <w:sz w:val="30"/>
        </w:rPr>
      </w:pPr>
    </w:p>
    <w:p>
      <w:pPr>
        <w:spacing w:line="400" w:lineRule="exac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课题设计论证</w:t>
      </w:r>
      <w:r>
        <w:rPr>
          <w:rFonts w:hint="eastAsia" w:ascii="宋体" w:hAnsi="宋体"/>
          <w:sz w:val="24"/>
        </w:rPr>
        <w:t>（提示：不可出现课题负责人和课题组成员姓名、单位等个人资料）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345" w:type="dxa"/>
            <w:tcBorders>
              <w:bottom w:val="single" w:color="auto" w:sz="8" w:space="0"/>
            </w:tcBorders>
          </w:tcPr>
          <w:p>
            <w:pPr>
              <w:ind w:left="252"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1.本选题的意义和价值：理论意义、应用价值；省内外同类研究现状述评；本课题的创新程度。</w:t>
            </w:r>
          </w:p>
          <w:p>
            <w:pPr>
              <w:ind w:left="252"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2.研究内容、目标、思路（包括研究视角、研究方法、研究阶段等）。</w:t>
            </w:r>
          </w:p>
          <w:p>
            <w:pPr>
              <w:ind w:left="1436" w:leftChars="119" w:right="71" w:hanging="1186" w:hangingChars="56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3.研究基础：已取得的相关研究成果；课题负责人和主要成员曾完成哪些重要研究课题；科研成果的社会评价。</w:t>
            </w:r>
          </w:p>
          <w:p>
            <w:pPr>
              <w:ind w:left="1436" w:leftChars="119" w:right="71" w:hanging="1186" w:hangingChars="56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4.完成课题研究的保障条件：课题组人员的学术背景和人员结构（职务、专业、年龄）；研究时间、经费、设备、资料（主要参考文献，限填20项以内）等条件</w:t>
            </w:r>
          </w:p>
          <w:p>
            <w:pPr>
              <w:ind w:right="71"/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（请按以上四部分逐项填写，限4000字以内）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</w:trPr>
        <w:tc>
          <w:tcPr>
            <w:tcW w:w="9345" w:type="dxa"/>
            <w:tcBorders>
              <w:top w:val="single" w:color="auto" w:sz="8" w:space="0"/>
            </w:tcBorders>
          </w:tcPr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——活页1——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</w:trPr>
        <w:tc>
          <w:tcPr>
            <w:tcW w:w="9345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eastAsia="仿宋_GB2312"/>
                <w:b/>
                <w:sz w:val="24"/>
              </w:rPr>
              <w:br w:type="page"/>
            </w:r>
          </w:p>
        </w:tc>
      </w:tr>
    </w:tbl>
    <w:p>
      <w:pPr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——活页2——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6" w:hRule="atLeast"/>
        </w:trPr>
        <w:tc>
          <w:tcPr>
            <w:tcW w:w="9345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eastAsia="仿宋_GB2312"/>
                <w:b/>
                <w:sz w:val="24"/>
              </w:rPr>
              <w:br w:type="page"/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eastAsia="仿宋_GB2312"/>
          <w:b/>
          <w:sz w:val="24"/>
        </w:rPr>
        <w:t>——活页3——</w:t>
      </w:r>
    </w:p>
    <w:p/>
    <w:sectPr>
      <w:footerReference r:id="rId5" w:type="even"/>
      <w:pgSz w:w="11907" w:h="16840"/>
      <w:pgMar w:top="1134" w:right="1134" w:bottom="935" w:left="1247" w:header="1021" w:footer="851" w:gutter="0"/>
      <w:pgNumType w:start="1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9"/>
    <w:rsid w:val="001C7B3B"/>
    <w:rsid w:val="00846019"/>
    <w:rsid w:val="00D05694"/>
    <w:rsid w:val="00E46E22"/>
    <w:rsid w:val="3BB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2023-09-28T07:15:00Z</dcterms:created>
  <dc:creator>lenovo</dc:creator>
  <cp:lastModifiedBy>hp</cp:lastModifiedBy>
  <dcterms:modified xsi:type="dcterms:W3CDTF">2023-10-07T01:27:56Z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7230A5263D6A4A0CAA2346D9092E3BA5_13</vt:lpwstr>
  </property>
</Properties>
</file>